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A42B0" w14:textId="7C7628F1" w:rsidR="00B760CC" w:rsidRPr="00623D1C" w:rsidRDefault="00B760CC" w:rsidP="002011C3">
      <w:pPr>
        <w:spacing w:line="276" w:lineRule="auto"/>
        <w:rPr>
          <w:rFonts w:ascii="Arial" w:hAnsi="Arial" w:cs="Arial"/>
          <w:b/>
          <w:bCs/>
          <w:sz w:val="22"/>
          <w:szCs w:val="22"/>
        </w:rPr>
      </w:pPr>
      <w:r w:rsidRPr="00623D1C">
        <w:rPr>
          <w:rFonts w:ascii="Arial" w:hAnsi="Arial" w:cs="Arial"/>
          <w:b/>
          <w:bCs/>
          <w:sz w:val="22"/>
          <w:szCs w:val="22"/>
        </w:rPr>
        <w:t>Revisions</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8233"/>
        <w:gridCol w:w="1615"/>
      </w:tblGrid>
      <w:tr w:rsidR="00B760CC" w:rsidRPr="001F6E85" w14:paraId="43086B58" w14:textId="77777777" w:rsidTr="00612576">
        <w:trPr>
          <w:trHeight w:val="454"/>
        </w:trPr>
        <w:tc>
          <w:tcPr>
            <w:tcW w:w="835" w:type="dxa"/>
            <w:shd w:val="clear" w:color="auto" w:fill="auto"/>
            <w:vAlign w:val="center"/>
          </w:tcPr>
          <w:p w14:paraId="0F1C09BF" w14:textId="24A66193" w:rsidR="00B760CC" w:rsidRPr="001F6E85" w:rsidRDefault="00B760CC" w:rsidP="002011C3">
            <w:pPr>
              <w:spacing w:line="276" w:lineRule="auto"/>
              <w:rPr>
                <w:rFonts w:ascii="Arial" w:hAnsi="Arial" w:cs="Arial"/>
                <w:b/>
                <w:bCs/>
                <w:sz w:val="22"/>
                <w:szCs w:val="22"/>
              </w:rPr>
            </w:pPr>
            <w:r w:rsidRPr="001F6E85">
              <w:rPr>
                <w:rFonts w:ascii="Arial" w:hAnsi="Arial" w:cs="Arial"/>
                <w:b/>
                <w:bCs/>
                <w:sz w:val="22"/>
                <w:szCs w:val="22"/>
                <w:lang w:val="en-US"/>
              </w:rPr>
              <w:t>Rev</w:t>
            </w:r>
          </w:p>
        </w:tc>
        <w:tc>
          <w:tcPr>
            <w:tcW w:w="8233" w:type="dxa"/>
            <w:vAlign w:val="center"/>
          </w:tcPr>
          <w:p w14:paraId="41AEAD24" w14:textId="77777777" w:rsidR="00B760CC" w:rsidRPr="001F6E85" w:rsidRDefault="00B760CC" w:rsidP="002011C3">
            <w:pPr>
              <w:spacing w:line="276" w:lineRule="auto"/>
              <w:rPr>
                <w:rFonts w:ascii="Arial" w:hAnsi="Arial" w:cs="Arial"/>
                <w:b/>
                <w:bCs/>
                <w:sz w:val="22"/>
                <w:szCs w:val="22"/>
                <w:lang w:val="en-US"/>
              </w:rPr>
            </w:pPr>
            <w:r w:rsidRPr="001F6E85">
              <w:rPr>
                <w:rFonts w:ascii="Arial" w:hAnsi="Arial" w:cs="Arial"/>
                <w:b/>
                <w:bCs/>
                <w:sz w:val="22"/>
                <w:szCs w:val="22"/>
                <w:lang w:val="en-US"/>
              </w:rPr>
              <w:t>Changes</w:t>
            </w:r>
          </w:p>
        </w:tc>
        <w:tc>
          <w:tcPr>
            <w:tcW w:w="1615" w:type="dxa"/>
            <w:shd w:val="clear" w:color="auto" w:fill="auto"/>
            <w:vAlign w:val="center"/>
          </w:tcPr>
          <w:p w14:paraId="6535263A" w14:textId="77777777" w:rsidR="00B760CC" w:rsidRPr="001F6E85" w:rsidRDefault="00B760CC" w:rsidP="002011C3">
            <w:pPr>
              <w:widowControl w:val="0"/>
              <w:spacing w:line="276" w:lineRule="auto"/>
              <w:rPr>
                <w:rFonts w:ascii="Arial" w:hAnsi="Arial" w:cs="Arial"/>
                <w:b/>
                <w:bCs/>
                <w:sz w:val="22"/>
                <w:szCs w:val="22"/>
              </w:rPr>
            </w:pPr>
            <w:r w:rsidRPr="001F6E85">
              <w:rPr>
                <w:rFonts w:ascii="Arial" w:hAnsi="Arial" w:cs="Arial"/>
                <w:b/>
                <w:bCs/>
                <w:sz w:val="22"/>
                <w:szCs w:val="22"/>
              </w:rPr>
              <w:t>Date</w:t>
            </w:r>
          </w:p>
        </w:tc>
      </w:tr>
      <w:tr w:rsidR="00CC3DDB" w:rsidRPr="001F6E85" w14:paraId="27C05DD9" w14:textId="77777777" w:rsidTr="00612576">
        <w:trPr>
          <w:trHeight w:val="454"/>
        </w:trPr>
        <w:tc>
          <w:tcPr>
            <w:tcW w:w="835" w:type="dxa"/>
            <w:shd w:val="clear" w:color="auto" w:fill="auto"/>
            <w:vAlign w:val="center"/>
          </w:tcPr>
          <w:p w14:paraId="0F528BCB" w14:textId="19DD1B03" w:rsidR="00CC3DDB" w:rsidRPr="009A54E5" w:rsidRDefault="00CC3DDB" w:rsidP="00612576">
            <w:pPr>
              <w:spacing w:line="276" w:lineRule="auto"/>
              <w:rPr>
                <w:rFonts w:ascii="Arial" w:hAnsi="Arial" w:cs="Arial"/>
                <w:sz w:val="22"/>
                <w:szCs w:val="22"/>
                <w:highlight w:val="yellow"/>
                <w:lang w:val="it-IT"/>
              </w:rPr>
            </w:pPr>
            <w:r w:rsidRPr="009A54E5">
              <w:rPr>
                <w:rFonts w:ascii="Arial" w:hAnsi="Arial" w:cs="Arial"/>
                <w:sz w:val="22"/>
                <w:szCs w:val="22"/>
                <w:highlight w:val="yellow"/>
                <w:lang w:val="it-IT"/>
              </w:rPr>
              <w:t>4</w:t>
            </w:r>
          </w:p>
        </w:tc>
        <w:tc>
          <w:tcPr>
            <w:tcW w:w="8233" w:type="dxa"/>
            <w:vAlign w:val="center"/>
          </w:tcPr>
          <w:p w14:paraId="6CC9A44A" w14:textId="665065CC" w:rsidR="00CC3DDB" w:rsidRPr="009A54E5" w:rsidRDefault="00A45123" w:rsidP="00612576">
            <w:pPr>
              <w:spacing w:line="276" w:lineRule="auto"/>
              <w:rPr>
                <w:rFonts w:ascii="Arial" w:hAnsi="Arial" w:cs="Arial"/>
                <w:color w:val="000000" w:themeColor="text1"/>
                <w:sz w:val="22"/>
                <w:highlight w:val="yellow"/>
                <w:lang w:val="en-GB"/>
              </w:rPr>
            </w:pPr>
            <w:r w:rsidRPr="006D4618">
              <w:rPr>
                <w:rFonts w:ascii="Arial" w:hAnsi="Arial" w:cs="Arial"/>
                <w:color w:val="000000" w:themeColor="text1"/>
                <w:highlight w:val="yellow"/>
                <w:lang w:val="en-GB"/>
              </w:rPr>
              <w:t xml:space="preserve">Harmonization to </w:t>
            </w:r>
            <w:r>
              <w:rPr>
                <w:rFonts w:ascii="Arial" w:hAnsi="Arial" w:cs="Arial"/>
                <w:color w:val="000000" w:themeColor="text1"/>
                <w:highlight w:val="yellow"/>
                <w:lang w:val="en-US"/>
              </w:rPr>
              <w:t>IAF MD 22:2019</w:t>
            </w:r>
            <w:r w:rsidRPr="00594162">
              <w:rPr>
                <w:rFonts w:ascii="Arial" w:hAnsi="Arial" w:cs="Arial"/>
                <w:color w:val="000000" w:themeColor="text1"/>
                <w:highlight w:val="yellow"/>
                <w:lang w:val="en-US"/>
              </w:rPr>
              <w:t xml:space="preserve"> clause</w:t>
            </w:r>
            <w:r>
              <w:rPr>
                <w:rFonts w:ascii="Arial" w:hAnsi="Arial" w:cs="Arial"/>
                <w:color w:val="000000" w:themeColor="text1"/>
                <w:highlight w:val="yellow"/>
                <w:lang w:val="en-US"/>
              </w:rPr>
              <w:t>s</w:t>
            </w:r>
            <w:r w:rsidRPr="00594162">
              <w:rPr>
                <w:rFonts w:ascii="Arial" w:hAnsi="Arial" w:cs="Arial"/>
                <w:color w:val="000000" w:themeColor="text1"/>
                <w:highlight w:val="yellow"/>
                <w:lang w:val="en-US"/>
              </w:rPr>
              <w:t xml:space="preserve"> </w:t>
            </w:r>
            <w:r>
              <w:rPr>
                <w:rFonts w:ascii="Arial" w:hAnsi="Arial" w:cs="Arial"/>
                <w:color w:val="000000" w:themeColor="text1"/>
                <w:highlight w:val="yellow"/>
                <w:lang w:val="en-US"/>
              </w:rPr>
              <w:t>G 9.4.4.2, G 9.4.5.3 and G 9.4.7.1</w:t>
            </w:r>
            <w:r w:rsidRPr="00594162">
              <w:rPr>
                <w:rFonts w:ascii="Arial" w:hAnsi="Arial" w:cs="Arial"/>
                <w:color w:val="000000" w:themeColor="text1"/>
                <w:highlight w:val="yellow"/>
                <w:lang w:val="en-US"/>
              </w:rPr>
              <w:t xml:space="preserve">, </w:t>
            </w:r>
            <w:r w:rsidRPr="00594162">
              <w:rPr>
                <w:rFonts w:ascii="Arial" w:hAnsi="Arial" w:cs="Arial"/>
                <w:highlight w:val="yellow"/>
                <w:lang w:val="en-US"/>
              </w:rPr>
              <w:t xml:space="preserve">following Assessment Findings from IAS (1st </w:t>
            </w:r>
            <w:proofErr w:type="spellStart"/>
            <w:r w:rsidRPr="00594162">
              <w:rPr>
                <w:rFonts w:ascii="Arial" w:hAnsi="Arial" w:cs="Arial"/>
                <w:highlight w:val="yellow"/>
                <w:lang w:val="en-US"/>
              </w:rPr>
              <w:t>Surv</w:t>
            </w:r>
            <w:proofErr w:type="spellEnd"/>
            <w:r w:rsidRPr="00594162">
              <w:rPr>
                <w:rFonts w:ascii="Arial" w:hAnsi="Arial" w:cs="Arial"/>
                <w:highlight w:val="yellow"/>
                <w:lang w:val="en-US"/>
              </w:rPr>
              <w:t xml:space="preserve"> in 1st AC)</w:t>
            </w:r>
          </w:p>
        </w:tc>
        <w:tc>
          <w:tcPr>
            <w:tcW w:w="1615" w:type="dxa"/>
            <w:shd w:val="clear" w:color="auto" w:fill="auto"/>
            <w:vAlign w:val="center"/>
          </w:tcPr>
          <w:p w14:paraId="0EB097E8" w14:textId="3449C7D2" w:rsidR="00CC3DDB" w:rsidRPr="009A54E5" w:rsidRDefault="009A54E5" w:rsidP="00612576">
            <w:pPr>
              <w:spacing w:line="276" w:lineRule="auto"/>
              <w:rPr>
                <w:rFonts w:ascii="Arial" w:hAnsi="Arial" w:cs="Arial"/>
                <w:sz w:val="22"/>
                <w:szCs w:val="22"/>
                <w:highlight w:val="yellow"/>
                <w:lang w:val="en-GB"/>
              </w:rPr>
            </w:pPr>
            <w:r w:rsidRPr="009A54E5">
              <w:rPr>
                <w:rFonts w:ascii="Arial" w:hAnsi="Arial" w:cs="Arial"/>
                <w:sz w:val="22"/>
                <w:szCs w:val="22"/>
                <w:highlight w:val="yellow"/>
                <w:lang w:val="en-GB"/>
              </w:rPr>
              <w:t>12.06.2023</w:t>
            </w:r>
          </w:p>
        </w:tc>
      </w:tr>
      <w:tr w:rsidR="00612576" w:rsidRPr="001F6E85" w14:paraId="5ABE8CD9" w14:textId="77777777" w:rsidTr="00612576">
        <w:trPr>
          <w:trHeight w:val="454"/>
        </w:trPr>
        <w:tc>
          <w:tcPr>
            <w:tcW w:w="835" w:type="dxa"/>
            <w:shd w:val="clear" w:color="auto" w:fill="auto"/>
            <w:vAlign w:val="center"/>
          </w:tcPr>
          <w:p w14:paraId="156AB164" w14:textId="675D51C2" w:rsidR="00612576" w:rsidRPr="001F6E85" w:rsidRDefault="00612576" w:rsidP="00612576">
            <w:pPr>
              <w:spacing w:line="276" w:lineRule="auto"/>
              <w:rPr>
                <w:rFonts w:ascii="Arial" w:hAnsi="Arial" w:cs="Arial"/>
                <w:sz w:val="22"/>
                <w:szCs w:val="22"/>
                <w:lang w:val="it-IT"/>
              </w:rPr>
            </w:pPr>
            <w:r w:rsidRPr="001F6E85">
              <w:rPr>
                <w:rFonts w:ascii="Arial" w:hAnsi="Arial" w:cs="Arial"/>
                <w:sz w:val="22"/>
                <w:szCs w:val="22"/>
                <w:lang w:val="it-IT"/>
              </w:rPr>
              <w:t>3</w:t>
            </w:r>
          </w:p>
        </w:tc>
        <w:tc>
          <w:tcPr>
            <w:tcW w:w="8233" w:type="dxa"/>
            <w:vAlign w:val="center"/>
          </w:tcPr>
          <w:p w14:paraId="3923F889" w14:textId="0216703F" w:rsidR="00612576" w:rsidRPr="001F6E85" w:rsidRDefault="00612576" w:rsidP="00612576">
            <w:pPr>
              <w:spacing w:line="276" w:lineRule="auto"/>
              <w:rPr>
                <w:rFonts w:ascii="Arial" w:hAnsi="Arial" w:cs="Arial"/>
                <w:sz w:val="22"/>
                <w:szCs w:val="22"/>
                <w:lang w:val="en-GB"/>
              </w:rPr>
            </w:pPr>
            <w:r w:rsidRPr="001F6E85">
              <w:rPr>
                <w:rFonts w:ascii="Arial" w:hAnsi="Arial" w:cs="Arial"/>
                <w:color w:val="000000" w:themeColor="text1"/>
                <w:sz w:val="22"/>
                <w:lang w:val="en-GB"/>
              </w:rPr>
              <w:t>Harmonization to scope expansion accreditation and general revision</w:t>
            </w:r>
          </w:p>
        </w:tc>
        <w:tc>
          <w:tcPr>
            <w:tcW w:w="1615" w:type="dxa"/>
            <w:shd w:val="clear" w:color="auto" w:fill="auto"/>
            <w:vAlign w:val="center"/>
          </w:tcPr>
          <w:p w14:paraId="340263E1" w14:textId="31DCE286" w:rsidR="00612576" w:rsidRPr="001F6E85" w:rsidRDefault="00612576" w:rsidP="00612576">
            <w:pPr>
              <w:spacing w:line="276" w:lineRule="auto"/>
              <w:rPr>
                <w:rFonts w:ascii="Arial" w:hAnsi="Arial" w:cs="Arial"/>
                <w:sz w:val="22"/>
                <w:szCs w:val="22"/>
                <w:lang w:val="en-GB"/>
              </w:rPr>
            </w:pPr>
            <w:r w:rsidRPr="001F6E85">
              <w:rPr>
                <w:rFonts w:ascii="Arial" w:hAnsi="Arial" w:cs="Arial"/>
                <w:sz w:val="22"/>
                <w:szCs w:val="22"/>
                <w:lang w:val="en-GB"/>
              </w:rPr>
              <w:t>12.12.2022</w:t>
            </w:r>
          </w:p>
        </w:tc>
      </w:tr>
      <w:tr w:rsidR="00612576" w:rsidRPr="001F6E85" w14:paraId="34FBA9F6" w14:textId="77777777" w:rsidTr="00612576">
        <w:trPr>
          <w:trHeight w:val="454"/>
        </w:trPr>
        <w:tc>
          <w:tcPr>
            <w:tcW w:w="835" w:type="dxa"/>
            <w:shd w:val="clear" w:color="auto" w:fill="auto"/>
            <w:vAlign w:val="center"/>
          </w:tcPr>
          <w:p w14:paraId="342855B3" w14:textId="4C1A7345" w:rsidR="00612576" w:rsidRPr="001F6E85" w:rsidRDefault="00612576" w:rsidP="00612576">
            <w:pPr>
              <w:spacing w:line="276" w:lineRule="auto"/>
              <w:rPr>
                <w:rFonts w:ascii="Arial" w:hAnsi="Arial" w:cs="Arial"/>
                <w:sz w:val="22"/>
                <w:szCs w:val="22"/>
                <w:lang w:val="it-IT"/>
              </w:rPr>
            </w:pPr>
            <w:r w:rsidRPr="001F6E85">
              <w:rPr>
                <w:rFonts w:ascii="Arial" w:hAnsi="Arial" w:cs="Arial"/>
                <w:sz w:val="22"/>
                <w:szCs w:val="22"/>
                <w:lang w:val="it-IT"/>
              </w:rPr>
              <w:t>2</w:t>
            </w:r>
          </w:p>
        </w:tc>
        <w:tc>
          <w:tcPr>
            <w:tcW w:w="8233" w:type="dxa"/>
            <w:vAlign w:val="center"/>
          </w:tcPr>
          <w:p w14:paraId="0A6C8E05" w14:textId="2DC4F150" w:rsidR="00612576" w:rsidRPr="001F6E85" w:rsidRDefault="00612576" w:rsidP="00612576">
            <w:pPr>
              <w:spacing w:line="276" w:lineRule="auto"/>
              <w:rPr>
                <w:rFonts w:ascii="Arial" w:hAnsi="Arial" w:cs="Arial"/>
                <w:sz w:val="22"/>
                <w:szCs w:val="22"/>
                <w:lang w:val="en-GB"/>
              </w:rPr>
            </w:pPr>
            <w:r w:rsidRPr="001F6E85">
              <w:rPr>
                <w:rFonts w:ascii="Arial" w:hAnsi="Arial" w:cs="Arial"/>
                <w:sz w:val="22"/>
                <w:szCs w:val="22"/>
                <w:lang w:val="en-GB"/>
              </w:rPr>
              <w:t>Additional rules for 37001</w:t>
            </w:r>
          </w:p>
        </w:tc>
        <w:tc>
          <w:tcPr>
            <w:tcW w:w="1615" w:type="dxa"/>
            <w:shd w:val="clear" w:color="auto" w:fill="auto"/>
            <w:vAlign w:val="center"/>
          </w:tcPr>
          <w:p w14:paraId="01910F11" w14:textId="776A5C55" w:rsidR="00612576" w:rsidRPr="001F6E85" w:rsidRDefault="00612576" w:rsidP="00612576">
            <w:pPr>
              <w:spacing w:line="276" w:lineRule="auto"/>
              <w:rPr>
                <w:rFonts w:ascii="Arial" w:hAnsi="Arial" w:cs="Arial"/>
                <w:sz w:val="22"/>
                <w:szCs w:val="22"/>
                <w:lang w:val="en-GB"/>
              </w:rPr>
            </w:pPr>
            <w:r w:rsidRPr="001F6E85">
              <w:rPr>
                <w:rFonts w:ascii="Arial" w:hAnsi="Arial" w:cs="Arial"/>
                <w:sz w:val="22"/>
                <w:szCs w:val="22"/>
                <w:lang w:val="en-GB"/>
              </w:rPr>
              <w:t>05.04.2022</w:t>
            </w:r>
          </w:p>
        </w:tc>
      </w:tr>
      <w:tr w:rsidR="00612576" w:rsidRPr="001F6E85" w14:paraId="7D1D8EC1" w14:textId="77777777" w:rsidTr="00612576">
        <w:trPr>
          <w:trHeight w:val="454"/>
        </w:trPr>
        <w:tc>
          <w:tcPr>
            <w:tcW w:w="835" w:type="dxa"/>
            <w:shd w:val="clear" w:color="auto" w:fill="auto"/>
            <w:vAlign w:val="center"/>
          </w:tcPr>
          <w:p w14:paraId="4B670D60" w14:textId="74DBA7D3" w:rsidR="00612576" w:rsidRPr="001F6E85" w:rsidRDefault="00612576" w:rsidP="00612576">
            <w:pPr>
              <w:spacing w:line="276" w:lineRule="auto"/>
              <w:rPr>
                <w:rFonts w:ascii="Arial" w:hAnsi="Arial" w:cs="Arial"/>
                <w:sz w:val="22"/>
                <w:szCs w:val="22"/>
                <w:lang w:val="it-IT"/>
              </w:rPr>
            </w:pPr>
            <w:r w:rsidRPr="001F6E85">
              <w:rPr>
                <w:rFonts w:ascii="Arial" w:hAnsi="Arial" w:cs="Arial"/>
                <w:sz w:val="22"/>
                <w:szCs w:val="22"/>
                <w:lang w:val="it-IT"/>
              </w:rPr>
              <w:t>1</w:t>
            </w:r>
          </w:p>
        </w:tc>
        <w:tc>
          <w:tcPr>
            <w:tcW w:w="8233" w:type="dxa"/>
            <w:vAlign w:val="center"/>
          </w:tcPr>
          <w:p w14:paraId="4B78F018" w14:textId="29C2310E" w:rsidR="00612576" w:rsidRPr="001F6E85" w:rsidRDefault="00612576" w:rsidP="00612576">
            <w:pPr>
              <w:spacing w:line="276" w:lineRule="auto"/>
              <w:rPr>
                <w:rFonts w:ascii="Arial" w:hAnsi="Arial" w:cs="Arial"/>
                <w:sz w:val="22"/>
                <w:szCs w:val="22"/>
                <w:lang w:val="en-GB"/>
              </w:rPr>
            </w:pPr>
            <w:r w:rsidRPr="001F6E85">
              <w:rPr>
                <w:rFonts w:ascii="Arial" w:hAnsi="Arial" w:cs="Arial"/>
                <w:sz w:val="22"/>
                <w:szCs w:val="22"/>
                <w:lang w:val="en-GB"/>
              </w:rPr>
              <w:t>Added clarifications about treatment and classification of NC1, NC2 and Opportunities of improvement</w:t>
            </w:r>
          </w:p>
        </w:tc>
        <w:tc>
          <w:tcPr>
            <w:tcW w:w="1615" w:type="dxa"/>
            <w:shd w:val="clear" w:color="auto" w:fill="auto"/>
            <w:vAlign w:val="center"/>
          </w:tcPr>
          <w:p w14:paraId="799FA8D9" w14:textId="19E0B30A" w:rsidR="00612576" w:rsidRPr="001F6E85" w:rsidRDefault="00612576" w:rsidP="00612576">
            <w:pPr>
              <w:spacing w:line="276" w:lineRule="auto"/>
              <w:rPr>
                <w:rFonts w:ascii="Arial" w:hAnsi="Arial" w:cs="Arial"/>
                <w:sz w:val="22"/>
                <w:szCs w:val="22"/>
                <w:lang w:val="en-GB"/>
              </w:rPr>
            </w:pPr>
            <w:r w:rsidRPr="001F6E85">
              <w:rPr>
                <w:rFonts w:ascii="Arial" w:hAnsi="Arial" w:cs="Arial"/>
                <w:sz w:val="22"/>
                <w:szCs w:val="22"/>
                <w:lang w:val="en-GB"/>
              </w:rPr>
              <w:t>11.02.2022</w:t>
            </w:r>
          </w:p>
        </w:tc>
      </w:tr>
      <w:tr w:rsidR="0064263F" w:rsidRPr="001F6E85" w14:paraId="43C766C4" w14:textId="77777777" w:rsidTr="00612576">
        <w:trPr>
          <w:trHeight w:val="454"/>
        </w:trPr>
        <w:tc>
          <w:tcPr>
            <w:tcW w:w="835" w:type="dxa"/>
            <w:shd w:val="clear" w:color="auto" w:fill="auto"/>
            <w:vAlign w:val="center"/>
          </w:tcPr>
          <w:p w14:paraId="7E0C6075" w14:textId="07C8DE81" w:rsidR="0064263F" w:rsidRPr="001F6E85" w:rsidRDefault="0064263F" w:rsidP="002011C3">
            <w:pPr>
              <w:spacing w:line="276" w:lineRule="auto"/>
              <w:rPr>
                <w:rFonts w:ascii="Arial" w:hAnsi="Arial" w:cs="Arial"/>
                <w:sz w:val="22"/>
                <w:szCs w:val="22"/>
                <w:lang w:val="it-IT"/>
              </w:rPr>
            </w:pPr>
            <w:r w:rsidRPr="001F6E85">
              <w:rPr>
                <w:rFonts w:ascii="Arial" w:hAnsi="Arial" w:cs="Arial"/>
                <w:sz w:val="22"/>
                <w:szCs w:val="22"/>
                <w:lang w:val="it-IT"/>
              </w:rPr>
              <w:t>0</w:t>
            </w:r>
          </w:p>
        </w:tc>
        <w:tc>
          <w:tcPr>
            <w:tcW w:w="8233" w:type="dxa"/>
            <w:vAlign w:val="center"/>
          </w:tcPr>
          <w:p w14:paraId="3BDD6975" w14:textId="4191B0E4" w:rsidR="0064263F" w:rsidRPr="001F6E85" w:rsidRDefault="0064263F" w:rsidP="002011C3">
            <w:pPr>
              <w:spacing w:line="276" w:lineRule="auto"/>
              <w:rPr>
                <w:rFonts w:ascii="Arial" w:hAnsi="Arial" w:cs="Arial"/>
                <w:sz w:val="22"/>
                <w:szCs w:val="22"/>
                <w:lang w:val="en-GB"/>
              </w:rPr>
            </w:pPr>
            <w:r w:rsidRPr="001F6E85">
              <w:rPr>
                <w:rFonts w:ascii="Arial" w:hAnsi="Arial" w:cs="Arial"/>
                <w:sz w:val="22"/>
                <w:szCs w:val="22"/>
                <w:lang w:val="en-GB"/>
              </w:rPr>
              <w:t>First issue</w:t>
            </w:r>
          </w:p>
        </w:tc>
        <w:tc>
          <w:tcPr>
            <w:tcW w:w="1615" w:type="dxa"/>
            <w:shd w:val="clear" w:color="auto" w:fill="auto"/>
            <w:vAlign w:val="center"/>
          </w:tcPr>
          <w:p w14:paraId="38237835" w14:textId="0D3BE7DC" w:rsidR="0064263F" w:rsidRPr="001F6E85" w:rsidRDefault="0064263F" w:rsidP="002011C3">
            <w:pPr>
              <w:spacing w:line="276" w:lineRule="auto"/>
              <w:rPr>
                <w:rFonts w:ascii="Arial" w:hAnsi="Arial" w:cs="Arial"/>
                <w:sz w:val="22"/>
                <w:szCs w:val="22"/>
                <w:lang w:val="en-GB"/>
              </w:rPr>
            </w:pPr>
            <w:r w:rsidRPr="001F6E85">
              <w:rPr>
                <w:rFonts w:ascii="Arial" w:hAnsi="Arial" w:cs="Arial"/>
                <w:sz w:val="22"/>
                <w:szCs w:val="22"/>
                <w:lang w:val="en-GB"/>
              </w:rPr>
              <w:t>20.07.2021</w:t>
            </w:r>
          </w:p>
        </w:tc>
      </w:tr>
    </w:tbl>
    <w:p w14:paraId="37096B70" w14:textId="77777777" w:rsidR="00B760CC" w:rsidRPr="001F6E85" w:rsidRDefault="00B760CC" w:rsidP="002011C3">
      <w:pPr>
        <w:pStyle w:val="Rientrocorpodeltesto"/>
        <w:widowControl w:val="0"/>
        <w:spacing w:line="276" w:lineRule="auto"/>
        <w:ind w:firstLine="0"/>
        <w:jc w:val="left"/>
        <w:rPr>
          <w:rFonts w:ascii="Arial" w:hAnsi="Arial" w:cs="Arial"/>
          <w:sz w:val="22"/>
          <w:szCs w:val="22"/>
        </w:rPr>
      </w:pPr>
    </w:p>
    <w:p w14:paraId="7F6B80EC" w14:textId="77777777" w:rsidR="00B760CC" w:rsidRPr="001F6E85" w:rsidRDefault="00B760CC" w:rsidP="002011C3">
      <w:pPr>
        <w:pStyle w:val="Testonormale"/>
        <w:spacing w:line="276" w:lineRule="auto"/>
        <w:rPr>
          <w:rFonts w:ascii="Arial" w:hAnsi="Arial" w:cs="Arial"/>
          <w:b/>
          <w:sz w:val="22"/>
          <w:szCs w:val="22"/>
          <w:lang w:val="it-IT"/>
        </w:rPr>
      </w:pPr>
      <w:r w:rsidRPr="001F6E85">
        <w:rPr>
          <w:rFonts w:ascii="Arial" w:hAnsi="Arial" w:cs="Arial"/>
          <w:b/>
          <w:sz w:val="22"/>
          <w:szCs w:val="22"/>
          <w:lang w:val="it-IT"/>
        </w:rPr>
        <w:t xml:space="preserve">1. </w:t>
      </w:r>
      <w:r w:rsidRPr="001F6E85">
        <w:rPr>
          <w:rFonts w:ascii="Arial" w:hAnsi="Arial" w:cs="Arial"/>
          <w:b/>
          <w:sz w:val="22"/>
          <w:szCs w:val="22"/>
        </w:rPr>
        <w:t>SCOPE OF APPLICATION</w:t>
      </w:r>
    </w:p>
    <w:p w14:paraId="5A3DEAC0" w14:textId="167ED938" w:rsidR="00D47EC1" w:rsidRPr="001F6E85" w:rsidRDefault="004A28AA" w:rsidP="002011C3">
      <w:pPr>
        <w:widowControl w:val="0"/>
        <w:spacing w:line="276" w:lineRule="auto"/>
        <w:rPr>
          <w:rFonts w:ascii="Arial" w:hAnsi="Arial" w:cs="Arial"/>
          <w:sz w:val="22"/>
          <w:szCs w:val="22"/>
          <w:lang w:val="en-US"/>
        </w:rPr>
      </w:pPr>
      <w:r w:rsidRPr="001F6E85">
        <w:rPr>
          <w:rFonts w:ascii="Arial" w:hAnsi="Arial" w:cs="Arial"/>
          <w:sz w:val="22"/>
          <w:szCs w:val="22"/>
        </w:rPr>
        <w:t xml:space="preserve">This instruction defines common principles, </w:t>
      </w:r>
      <w:r w:rsidR="003359EB" w:rsidRPr="001F6E85">
        <w:rPr>
          <w:rFonts w:ascii="Arial" w:hAnsi="Arial" w:cs="Arial"/>
          <w:sz w:val="22"/>
          <w:szCs w:val="22"/>
        </w:rPr>
        <w:t>rules and workflow of third party audit</w:t>
      </w:r>
      <w:r w:rsidR="003359EB" w:rsidRPr="001F6E85">
        <w:rPr>
          <w:rFonts w:ascii="Arial" w:hAnsi="Arial" w:cs="Arial"/>
          <w:sz w:val="22"/>
          <w:szCs w:val="22"/>
          <w:lang w:val="en-US"/>
        </w:rPr>
        <w:t xml:space="preserve"> </w:t>
      </w:r>
      <w:r w:rsidR="00D3168E" w:rsidRPr="001F6E85">
        <w:rPr>
          <w:rFonts w:ascii="Arial" w:hAnsi="Arial" w:cs="Arial"/>
          <w:sz w:val="22"/>
          <w:szCs w:val="22"/>
          <w:lang w:val="en-GB"/>
        </w:rPr>
        <w:t xml:space="preserve">(Initial certification, Surveillance, Recertification and Special) </w:t>
      </w:r>
      <w:r w:rsidR="003359EB" w:rsidRPr="001F6E85">
        <w:rPr>
          <w:rFonts w:ascii="Arial" w:hAnsi="Arial" w:cs="Arial"/>
          <w:sz w:val="22"/>
          <w:szCs w:val="22"/>
          <w:lang w:val="en-US"/>
        </w:rPr>
        <w:t xml:space="preserve">of </w:t>
      </w:r>
      <w:r w:rsidRPr="001F6E85">
        <w:rPr>
          <w:rFonts w:ascii="Arial" w:hAnsi="Arial" w:cs="Arial"/>
          <w:sz w:val="22"/>
          <w:szCs w:val="22"/>
        </w:rPr>
        <w:t xml:space="preserve">management system </w:t>
      </w:r>
      <w:r w:rsidR="003359EB" w:rsidRPr="001F6E85">
        <w:rPr>
          <w:rFonts w:ascii="Arial" w:hAnsi="Arial" w:cs="Arial"/>
          <w:sz w:val="22"/>
          <w:szCs w:val="22"/>
          <w:lang w:val="en-US"/>
        </w:rPr>
        <w:t xml:space="preserve">carried out </w:t>
      </w:r>
      <w:r w:rsidRPr="001F6E85">
        <w:rPr>
          <w:rFonts w:ascii="Arial" w:hAnsi="Arial" w:cs="Arial"/>
          <w:sz w:val="22"/>
          <w:szCs w:val="22"/>
        </w:rPr>
        <w:t xml:space="preserve">by </w:t>
      </w:r>
      <w:r w:rsidR="00861BC6" w:rsidRPr="001F6E85">
        <w:rPr>
          <w:rFonts w:ascii="Arial" w:hAnsi="Arial" w:cs="Arial"/>
          <w:sz w:val="22"/>
          <w:szCs w:val="22"/>
          <w:lang w:val="en-GB"/>
        </w:rPr>
        <w:t xml:space="preserve">the </w:t>
      </w:r>
      <w:r w:rsidR="00483D9D" w:rsidRPr="001F6E85">
        <w:rPr>
          <w:rFonts w:ascii="Arial" w:hAnsi="Arial" w:cs="Arial"/>
          <w:sz w:val="22"/>
          <w:szCs w:val="22"/>
          <w:lang w:val="en-GB"/>
        </w:rPr>
        <w:t>Certification Body</w:t>
      </w:r>
      <w:r w:rsidR="003359EB" w:rsidRPr="001F6E85">
        <w:rPr>
          <w:rFonts w:ascii="Arial" w:hAnsi="Arial" w:cs="Arial"/>
          <w:sz w:val="22"/>
          <w:szCs w:val="22"/>
          <w:lang w:val="en-GB"/>
        </w:rPr>
        <w:t>,</w:t>
      </w:r>
      <w:r w:rsidRPr="001F6E85">
        <w:rPr>
          <w:rFonts w:ascii="Arial" w:hAnsi="Arial" w:cs="Arial"/>
          <w:sz w:val="22"/>
          <w:szCs w:val="22"/>
        </w:rPr>
        <w:t xml:space="preserve"> including the </w:t>
      </w:r>
      <w:r w:rsidR="008D6821" w:rsidRPr="001F6E85">
        <w:rPr>
          <w:rFonts w:ascii="Arial" w:hAnsi="Arial" w:cs="Arial"/>
          <w:sz w:val="22"/>
          <w:szCs w:val="22"/>
        </w:rPr>
        <w:t xml:space="preserve">audit team </w:t>
      </w:r>
      <w:r w:rsidRPr="001F6E85">
        <w:rPr>
          <w:rFonts w:ascii="Arial" w:hAnsi="Arial" w:cs="Arial"/>
          <w:sz w:val="22"/>
          <w:szCs w:val="22"/>
        </w:rPr>
        <w:t xml:space="preserve">responsibilities </w:t>
      </w:r>
      <w:r w:rsidR="00562611" w:rsidRPr="001F6E85">
        <w:rPr>
          <w:rFonts w:ascii="Arial" w:hAnsi="Arial" w:cs="Arial"/>
          <w:sz w:val="22"/>
          <w:szCs w:val="22"/>
          <w:lang w:val="en-US"/>
        </w:rPr>
        <w:t>connected</w:t>
      </w:r>
      <w:r w:rsidRPr="001F6E85">
        <w:rPr>
          <w:rFonts w:ascii="Arial" w:hAnsi="Arial" w:cs="Arial"/>
          <w:sz w:val="22"/>
          <w:szCs w:val="22"/>
        </w:rPr>
        <w:t xml:space="preserve"> with the execution of </w:t>
      </w:r>
      <w:r w:rsidR="008D6821" w:rsidRPr="001F6E85">
        <w:rPr>
          <w:rFonts w:ascii="Arial" w:hAnsi="Arial" w:cs="Arial"/>
          <w:sz w:val="22"/>
          <w:szCs w:val="22"/>
          <w:lang w:val="en-GB"/>
        </w:rPr>
        <w:t>the audit stages</w:t>
      </w:r>
      <w:r w:rsidRPr="001F6E85">
        <w:rPr>
          <w:rFonts w:ascii="Arial" w:hAnsi="Arial" w:cs="Arial"/>
          <w:sz w:val="22"/>
          <w:szCs w:val="22"/>
        </w:rPr>
        <w:t>.</w:t>
      </w:r>
    </w:p>
    <w:p w14:paraId="14639BE6" w14:textId="77777777" w:rsidR="00B760CC" w:rsidRPr="001F6E85" w:rsidRDefault="00B760CC" w:rsidP="002011C3">
      <w:pPr>
        <w:widowControl w:val="0"/>
        <w:spacing w:line="276" w:lineRule="auto"/>
        <w:rPr>
          <w:rFonts w:ascii="Arial" w:hAnsi="Arial" w:cs="Arial"/>
          <w:b/>
          <w:sz w:val="22"/>
          <w:szCs w:val="22"/>
        </w:rPr>
      </w:pPr>
    </w:p>
    <w:p w14:paraId="4C60795B" w14:textId="77777777" w:rsidR="00AF4B7B" w:rsidRPr="001F6E85" w:rsidRDefault="008128E2" w:rsidP="002011C3">
      <w:pPr>
        <w:pStyle w:val="Testonormale"/>
        <w:spacing w:line="276" w:lineRule="auto"/>
        <w:rPr>
          <w:rFonts w:ascii="Arial" w:hAnsi="Arial" w:cs="Arial"/>
          <w:b/>
          <w:sz w:val="22"/>
          <w:szCs w:val="22"/>
          <w:lang w:val="en-GB"/>
        </w:rPr>
      </w:pPr>
      <w:r w:rsidRPr="001F6E85">
        <w:rPr>
          <w:rFonts w:ascii="Arial" w:hAnsi="Arial" w:cs="Arial"/>
          <w:b/>
          <w:sz w:val="22"/>
          <w:szCs w:val="22"/>
          <w:lang w:val="en-GB"/>
        </w:rPr>
        <w:t>2</w:t>
      </w:r>
      <w:r w:rsidR="00AF4B7B" w:rsidRPr="001F6E85">
        <w:rPr>
          <w:rFonts w:ascii="Arial" w:hAnsi="Arial" w:cs="Arial"/>
          <w:b/>
          <w:sz w:val="22"/>
          <w:szCs w:val="22"/>
          <w:lang w:val="en-GB"/>
        </w:rPr>
        <w:t xml:space="preserve">. </w:t>
      </w:r>
      <w:r w:rsidR="0032136A" w:rsidRPr="001F6E85">
        <w:rPr>
          <w:rFonts w:ascii="Arial" w:hAnsi="Arial" w:cs="Arial"/>
          <w:b/>
          <w:sz w:val="22"/>
          <w:szCs w:val="22"/>
          <w:lang w:val="en-GB"/>
        </w:rPr>
        <w:t>TERMS AND DEFINITIONS</w:t>
      </w:r>
    </w:p>
    <w:p w14:paraId="5C6FE694" w14:textId="38D66B7F" w:rsidR="00DD2A30" w:rsidRPr="001F6E85" w:rsidRDefault="00DD2A30" w:rsidP="00DD2A30">
      <w:pPr>
        <w:pStyle w:val="Testonormale"/>
        <w:spacing w:line="276" w:lineRule="auto"/>
        <w:rPr>
          <w:rFonts w:ascii="Arial" w:hAnsi="Arial" w:cs="Arial"/>
          <w:bCs/>
          <w:sz w:val="22"/>
          <w:szCs w:val="22"/>
          <w:lang w:val="en-US"/>
        </w:rPr>
      </w:pPr>
      <w:r w:rsidRPr="001F6E85">
        <w:rPr>
          <w:rFonts w:ascii="Arial" w:hAnsi="Arial" w:cs="Arial"/>
          <w:b/>
          <w:bCs/>
          <w:sz w:val="22"/>
          <w:szCs w:val="22"/>
          <w:lang w:val="en-US"/>
        </w:rPr>
        <w:t>Closure</w:t>
      </w:r>
      <w:r w:rsidRPr="001F6E85">
        <w:rPr>
          <w:rFonts w:ascii="Arial" w:hAnsi="Arial" w:cs="Arial"/>
          <w:bCs/>
          <w:sz w:val="22"/>
          <w:szCs w:val="22"/>
          <w:lang w:val="en-US"/>
        </w:rPr>
        <w:t xml:space="preserve">: </w:t>
      </w:r>
      <w:r w:rsidRPr="001F6E85">
        <w:rPr>
          <w:rFonts w:ascii="Arial" w:hAnsi="Arial" w:cs="Arial"/>
          <w:color w:val="000000"/>
          <w:sz w:val="22"/>
          <w:szCs w:val="22"/>
          <w:lang w:val="en-US" w:eastAsia="en-US" w:bidi="en-US"/>
        </w:rPr>
        <w:t>review of the corrections, identified causes and corrective actions submitted by the client to determine if these are acceptable</w:t>
      </w:r>
      <w:r w:rsidRPr="001F6E85">
        <w:rPr>
          <w:rFonts w:ascii="Arial" w:hAnsi="Arial" w:cs="Arial"/>
          <w:bCs/>
          <w:sz w:val="22"/>
          <w:szCs w:val="22"/>
          <w:lang w:val="en-US"/>
        </w:rPr>
        <w:t xml:space="preserve"> and verification of effectiveness of corrective actions of nonconformities found. If the evaluator considers the corrections and corrective actions to be efficient, the client’s nonconformity is closed.</w:t>
      </w:r>
    </w:p>
    <w:p w14:paraId="4BEDB320" w14:textId="77777777" w:rsidR="00DD2A30" w:rsidRPr="001F6E85" w:rsidRDefault="00DD2A30" w:rsidP="002011C3">
      <w:pPr>
        <w:widowControl w:val="0"/>
        <w:spacing w:line="276" w:lineRule="auto"/>
        <w:rPr>
          <w:rFonts w:ascii="Arial" w:hAnsi="Arial" w:cs="Arial"/>
          <w:sz w:val="22"/>
          <w:szCs w:val="22"/>
          <w:lang w:val="en-US"/>
        </w:rPr>
      </w:pPr>
    </w:p>
    <w:p w14:paraId="2C96E752" w14:textId="77777777" w:rsidR="00DD2A30" w:rsidRPr="001F6E85" w:rsidRDefault="00DD2A30" w:rsidP="00DD2A30">
      <w:pPr>
        <w:pStyle w:val="Testonormale"/>
        <w:spacing w:line="276" w:lineRule="auto"/>
        <w:rPr>
          <w:rFonts w:ascii="Arial" w:hAnsi="Arial" w:cs="Arial"/>
          <w:bCs/>
          <w:sz w:val="22"/>
          <w:szCs w:val="22"/>
          <w:lang w:val="en-US"/>
        </w:rPr>
      </w:pPr>
      <w:r w:rsidRPr="001F6E85">
        <w:rPr>
          <w:rFonts w:ascii="Arial" w:hAnsi="Arial" w:cs="Arial"/>
          <w:bCs/>
          <w:sz w:val="22"/>
          <w:szCs w:val="22"/>
          <w:lang w:val="en-US"/>
        </w:rPr>
        <w:t>Others terms</w:t>
      </w:r>
      <w:r w:rsidRPr="001F6E85">
        <w:rPr>
          <w:rFonts w:ascii="Arial" w:hAnsi="Arial" w:cs="Arial"/>
          <w:bCs/>
          <w:sz w:val="22"/>
          <w:szCs w:val="22"/>
        </w:rPr>
        <w:t xml:space="preserve"> </w:t>
      </w:r>
      <w:r w:rsidRPr="001F6E85">
        <w:rPr>
          <w:rFonts w:ascii="Arial" w:hAnsi="Arial" w:cs="Arial"/>
          <w:bCs/>
          <w:sz w:val="22"/>
          <w:szCs w:val="22"/>
          <w:lang w:val="en-US"/>
        </w:rPr>
        <w:t>and</w:t>
      </w:r>
      <w:r w:rsidRPr="001F6E85">
        <w:rPr>
          <w:rFonts w:ascii="Arial" w:hAnsi="Arial" w:cs="Arial"/>
          <w:bCs/>
          <w:sz w:val="22"/>
          <w:szCs w:val="22"/>
        </w:rPr>
        <w:t xml:space="preserve"> </w:t>
      </w:r>
      <w:r w:rsidRPr="001F6E85">
        <w:rPr>
          <w:rFonts w:ascii="Arial" w:hAnsi="Arial" w:cs="Arial"/>
          <w:bCs/>
          <w:sz w:val="22"/>
          <w:szCs w:val="22"/>
          <w:lang w:val="en-US"/>
        </w:rPr>
        <w:t>definitions</w:t>
      </w:r>
      <w:r w:rsidRPr="001F6E85">
        <w:rPr>
          <w:rFonts w:ascii="Arial" w:hAnsi="Arial" w:cs="Arial"/>
          <w:bCs/>
          <w:sz w:val="22"/>
          <w:szCs w:val="22"/>
        </w:rPr>
        <w:t xml:space="preserve"> </w:t>
      </w:r>
      <w:r w:rsidRPr="001F6E85">
        <w:rPr>
          <w:rFonts w:ascii="Arial" w:hAnsi="Arial" w:cs="Arial"/>
          <w:bCs/>
          <w:sz w:val="22"/>
          <w:szCs w:val="22"/>
          <w:lang w:val="en-US"/>
        </w:rPr>
        <w:t>used</w:t>
      </w:r>
      <w:r w:rsidRPr="001F6E85">
        <w:rPr>
          <w:rFonts w:ascii="Arial" w:hAnsi="Arial" w:cs="Arial"/>
          <w:bCs/>
          <w:sz w:val="22"/>
          <w:szCs w:val="22"/>
        </w:rPr>
        <w:t xml:space="preserve"> </w:t>
      </w:r>
      <w:r w:rsidRPr="001F6E85">
        <w:rPr>
          <w:rFonts w:ascii="Arial" w:hAnsi="Arial" w:cs="Arial"/>
          <w:bCs/>
          <w:sz w:val="22"/>
          <w:szCs w:val="22"/>
          <w:lang w:val="en-US"/>
        </w:rPr>
        <w:t>in</w:t>
      </w:r>
      <w:r w:rsidRPr="001F6E85">
        <w:rPr>
          <w:rFonts w:ascii="Arial" w:hAnsi="Arial" w:cs="Arial"/>
          <w:bCs/>
          <w:sz w:val="22"/>
          <w:szCs w:val="22"/>
        </w:rPr>
        <w:t xml:space="preserve"> </w:t>
      </w:r>
      <w:r w:rsidRPr="001F6E85">
        <w:rPr>
          <w:rFonts w:ascii="Arial" w:hAnsi="Arial" w:cs="Arial"/>
          <w:bCs/>
          <w:sz w:val="22"/>
          <w:szCs w:val="22"/>
          <w:lang w:val="en-US"/>
        </w:rPr>
        <w:t>the procedure</w:t>
      </w:r>
      <w:r w:rsidRPr="001F6E85">
        <w:rPr>
          <w:rFonts w:ascii="Arial" w:hAnsi="Arial" w:cs="Arial"/>
          <w:bCs/>
          <w:sz w:val="22"/>
          <w:szCs w:val="22"/>
        </w:rPr>
        <w:t xml:space="preserve"> </w:t>
      </w:r>
      <w:r w:rsidRPr="001F6E85">
        <w:rPr>
          <w:rFonts w:ascii="Arial" w:hAnsi="Arial" w:cs="Arial"/>
          <w:bCs/>
          <w:sz w:val="22"/>
          <w:szCs w:val="22"/>
          <w:lang w:val="en-US"/>
        </w:rPr>
        <w:t>are</w:t>
      </w:r>
      <w:r w:rsidRPr="001F6E85">
        <w:rPr>
          <w:rFonts w:ascii="Arial" w:hAnsi="Arial" w:cs="Arial"/>
          <w:bCs/>
          <w:sz w:val="22"/>
          <w:szCs w:val="22"/>
        </w:rPr>
        <w:t xml:space="preserve"> </w:t>
      </w:r>
      <w:r w:rsidRPr="001F6E85">
        <w:rPr>
          <w:rFonts w:ascii="Arial" w:hAnsi="Arial" w:cs="Arial"/>
          <w:bCs/>
          <w:sz w:val="22"/>
          <w:szCs w:val="22"/>
          <w:lang w:val="en-US"/>
        </w:rPr>
        <w:t>those in</w:t>
      </w:r>
      <w:r w:rsidRPr="001F6E85">
        <w:rPr>
          <w:rFonts w:ascii="Arial" w:hAnsi="Arial" w:cs="Arial"/>
          <w:bCs/>
          <w:sz w:val="22"/>
          <w:szCs w:val="22"/>
        </w:rPr>
        <w:t xml:space="preserve"> </w:t>
      </w:r>
      <w:r w:rsidRPr="001F6E85">
        <w:rPr>
          <w:rFonts w:ascii="Arial" w:hAnsi="Arial" w:cs="Arial"/>
          <w:bCs/>
          <w:sz w:val="22"/>
          <w:szCs w:val="22"/>
          <w:lang w:val="en-US"/>
        </w:rPr>
        <w:t>accordance</w:t>
      </w:r>
      <w:r w:rsidRPr="001F6E85">
        <w:rPr>
          <w:rFonts w:ascii="Arial" w:hAnsi="Arial" w:cs="Arial"/>
          <w:bCs/>
          <w:sz w:val="22"/>
          <w:szCs w:val="22"/>
        </w:rPr>
        <w:t xml:space="preserve"> </w:t>
      </w:r>
      <w:r w:rsidRPr="001F6E85">
        <w:rPr>
          <w:rFonts w:ascii="Arial" w:hAnsi="Arial" w:cs="Arial"/>
          <w:bCs/>
          <w:sz w:val="22"/>
          <w:szCs w:val="22"/>
          <w:lang w:val="en-US"/>
        </w:rPr>
        <w:t>with:</w:t>
      </w:r>
    </w:p>
    <w:p w14:paraId="5B2A8C23" w14:textId="00733B13" w:rsidR="008D6821" w:rsidRPr="001F6E85" w:rsidRDefault="00E22E6C" w:rsidP="002011C3">
      <w:pPr>
        <w:widowControl w:val="0"/>
        <w:numPr>
          <w:ilvl w:val="0"/>
          <w:numId w:val="8"/>
        </w:numPr>
        <w:spacing w:line="276" w:lineRule="auto"/>
        <w:rPr>
          <w:rFonts w:ascii="Arial" w:hAnsi="Arial" w:cs="Arial"/>
          <w:sz w:val="22"/>
          <w:szCs w:val="22"/>
          <w:lang w:val="en-US"/>
        </w:rPr>
      </w:pPr>
      <w:r w:rsidRPr="001F6E85">
        <w:rPr>
          <w:rFonts w:ascii="Arial" w:hAnsi="Arial" w:cs="Arial"/>
          <w:sz w:val="22"/>
          <w:szCs w:val="22"/>
        </w:rPr>
        <w:t xml:space="preserve">ISO </w:t>
      </w:r>
      <w:r w:rsidR="00436B71" w:rsidRPr="001F6E85">
        <w:rPr>
          <w:rFonts w:ascii="Arial" w:hAnsi="Arial" w:cs="Arial"/>
          <w:sz w:val="22"/>
          <w:szCs w:val="22"/>
        </w:rPr>
        <w:t>17021</w:t>
      </w:r>
      <w:r w:rsidR="0006615E" w:rsidRPr="001F6E85">
        <w:rPr>
          <w:rFonts w:ascii="Arial" w:hAnsi="Arial" w:cs="Arial"/>
          <w:sz w:val="22"/>
          <w:szCs w:val="22"/>
        </w:rPr>
        <w:t>-1</w:t>
      </w:r>
      <w:r w:rsidR="000F6F6A" w:rsidRPr="001F6E85">
        <w:rPr>
          <w:rFonts w:ascii="Arial" w:hAnsi="Arial" w:cs="Arial"/>
          <w:sz w:val="22"/>
          <w:szCs w:val="22"/>
        </w:rPr>
        <w:t>:2015</w:t>
      </w:r>
      <w:r w:rsidR="008D6821" w:rsidRPr="001F6E85">
        <w:rPr>
          <w:rFonts w:ascii="Arial" w:hAnsi="Arial" w:cs="Arial"/>
          <w:sz w:val="22"/>
          <w:szCs w:val="22"/>
          <w:lang w:val="en-US"/>
        </w:rPr>
        <w:t>;</w:t>
      </w:r>
    </w:p>
    <w:p w14:paraId="0A4F0BEF" w14:textId="76B26D4D" w:rsidR="00ED7D19" w:rsidRPr="001F6E85" w:rsidRDefault="00E22E6C" w:rsidP="002011C3">
      <w:pPr>
        <w:widowControl w:val="0"/>
        <w:numPr>
          <w:ilvl w:val="0"/>
          <w:numId w:val="8"/>
        </w:numPr>
        <w:spacing w:line="276" w:lineRule="auto"/>
        <w:rPr>
          <w:rFonts w:ascii="Arial" w:hAnsi="Arial" w:cs="Arial"/>
          <w:sz w:val="22"/>
          <w:szCs w:val="22"/>
          <w:lang w:val="en-US"/>
        </w:rPr>
      </w:pPr>
      <w:r w:rsidRPr="001F6E85">
        <w:rPr>
          <w:rFonts w:ascii="Arial" w:hAnsi="Arial" w:cs="Arial"/>
          <w:sz w:val="22"/>
          <w:szCs w:val="22"/>
        </w:rPr>
        <w:t>ISO</w:t>
      </w:r>
      <w:r w:rsidR="00436B71" w:rsidRPr="001F6E85">
        <w:rPr>
          <w:rFonts w:ascii="Arial" w:hAnsi="Arial" w:cs="Arial"/>
          <w:sz w:val="22"/>
          <w:szCs w:val="22"/>
        </w:rPr>
        <w:t xml:space="preserve"> 17000:20</w:t>
      </w:r>
      <w:r w:rsidR="00BD6B06" w:rsidRPr="001F6E85">
        <w:rPr>
          <w:rFonts w:ascii="Arial" w:hAnsi="Arial" w:cs="Arial"/>
          <w:sz w:val="22"/>
          <w:szCs w:val="22"/>
          <w:lang w:val="en-US"/>
        </w:rPr>
        <w:t>2</w:t>
      </w:r>
      <w:r w:rsidR="00436B71" w:rsidRPr="001F6E85">
        <w:rPr>
          <w:rFonts w:ascii="Arial" w:hAnsi="Arial" w:cs="Arial"/>
          <w:sz w:val="22"/>
          <w:szCs w:val="22"/>
        </w:rPr>
        <w:t>0</w:t>
      </w:r>
      <w:r w:rsidR="00F968DE" w:rsidRPr="001F6E85">
        <w:rPr>
          <w:rFonts w:ascii="Arial" w:hAnsi="Arial" w:cs="Arial"/>
          <w:sz w:val="22"/>
          <w:szCs w:val="22"/>
          <w:lang w:val="it-IT"/>
        </w:rPr>
        <w:t>;</w:t>
      </w:r>
    </w:p>
    <w:p w14:paraId="5BDA0EBB" w14:textId="5BCDA8D9" w:rsidR="00D249F0" w:rsidRPr="001F6E85" w:rsidRDefault="002011C3" w:rsidP="002011C3">
      <w:pPr>
        <w:widowControl w:val="0"/>
        <w:numPr>
          <w:ilvl w:val="0"/>
          <w:numId w:val="8"/>
        </w:numPr>
        <w:spacing w:line="276" w:lineRule="auto"/>
        <w:rPr>
          <w:rFonts w:ascii="Arial" w:hAnsi="Arial" w:cs="Arial"/>
          <w:sz w:val="22"/>
          <w:szCs w:val="22"/>
          <w:lang w:val="en-US"/>
        </w:rPr>
      </w:pPr>
      <w:r w:rsidRPr="001F6E85">
        <w:rPr>
          <w:rFonts w:ascii="Arial" w:hAnsi="Arial" w:cs="Arial"/>
          <w:sz w:val="22"/>
          <w:szCs w:val="22"/>
          <w:lang w:val="it-IT"/>
        </w:rPr>
        <w:t xml:space="preserve">ISO </w:t>
      </w:r>
      <w:r w:rsidR="00D249F0" w:rsidRPr="001F6E85">
        <w:rPr>
          <w:rFonts w:ascii="Arial" w:hAnsi="Arial" w:cs="Arial"/>
          <w:sz w:val="22"/>
          <w:szCs w:val="22"/>
          <w:lang w:val="it-IT"/>
        </w:rPr>
        <w:t>17021-9:2016</w:t>
      </w:r>
      <w:r w:rsidR="00F968DE" w:rsidRPr="001F6E85">
        <w:rPr>
          <w:rFonts w:ascii="Arial" w:hAnsi="Arial" w:cs="Arial"/>
          <w:sz w:val="22"/>
          <w:szCs w:val="22"/>
          <w:lang w:val="it-IT"/>
        </w:rPr>
        <w:t>:</w:t>
      </w:r>
    </w:p>
    <w:p w14:paraId="579720AE" w14:textId="7BD36D69" w:rsidR="00F968DE" w:rsidRPr="001F6E85" w:rsidRDefault="00F968DE" w:rsidP="002011C3">
      <w:pPr>
        <w:widowControl w:val="0"/>
        <w:numPr>
          <w:ilvl w:val="0"/>
          <w:numId w:val="8"/>
        </w:numPr>
        <w:spacing w:line="276" w:lineRule="auto"/>
        <w:rPr>
          <w:rFonts w:ascii="Arial" w:hAnsi="Arial" w:cs="Arial"/>
          <w:sz w:val="22"/>
          <w:szCs w:val="22"/>
          <w:lang w:val="en-US"/>
        </w:rPr>
      </w:pPr>
      <w:r w:rsidRPr="001F6E85">
        <w:rPr>
          <w:rFonts w:ascii="Arial" w:hAnsi="Arial" w:cs="Arial"/>
          <w:sz w:val="22"/>
          <w:szCs w:val="22"/>
          <w:lang w:val="it-IT"/>
        </w:rPr>
        <w:t>ISO/IEC 27006:2015.</w:t>
      </w:r>
    </w:p>
    <w:p w14:paraId="158994E9" w14:textId="77777777" w:rsidR="00ED7D19" w:rsidRPr="001F6E85" w:rsidRDefault="00ED7D19" w:rsidP="002011C3">
      <w:pPr>
        <w:widowControl w:val="0"/>
        <w:spacing w:line="276" w:lineRule="auto"/>
        <w:ind w:firstLine="720"/>
        <w:rPr>
          <w:rFonts w:ascii="Arial" w:hAnsi="Arial" w:cs="Arial"/>
          <w:sz w:val="22"/>
          <w:szCs w:val="22"/>
        </w:rPr>
      </w:pPr>
    </w:p>
    <w:p w14:paraId="5A227440" w14:textId="77777777" w:rsidR="00613AC9" w:rsidRPr="001F6E85" w:rsidRDefault="008128E2" w:rsidP="002011C3">
      <w:pPr>
        <w:pStyle w:val="Testonormale"/>
        <w:spacing w:line="276" w:lineRule="auto"/>
        <w:rPr>
          <w:rFonts w:ascii="Arial" w:hAnsi="Arial" w:cs="Arial"/>
          <w:b/>
          <w:sz w:val="22"/>
          <w:szCs w:val="22"/>
          <w:lang w:val="en-GB"/>
        </w:rPr>
      </w:pPr>
      <w:r w:rsidRPr="001F6E85">
        <w:rPr>
          <w:rFonts w:ascii="Arial" w:hAnsi="Arial" w:cs="Arial"/>
          <w:b/>
          <w:sz w:val="22"/>
          <w:szCs w:val="22"/>
          <w:lang w:val="en-GB"/>
        </w:rPr>
        <w:t>3</w:t>
      </w:r>
      <w:r w:rsidR="00AF4B7B" w:rsidRPr="001F6E85">
        <w:rPr>
          <w:rFonts w:ascii="Arial" w:hAnsi="Arial" w:cs="Arial"/>
          <w:b/>
          <w:sz w:val="22"/>
          <w:szCs w:val="22"/>
          <w:lang w:val="en-GB"/>
        </w:rPr>
        <w:t xml:space="preserve">. </w:t>
      </w:r>
      <w:r w:rsidR="0032136A" w:rsidRPr="001F6E85">
        <w:rPr>
          <w:rFonts w:ascii="Arial" w:hAnsi="Arial" w:cs="Arial"/>
          <w:b/>
          <w:sz w:val="22"/>
          <w:szCs w:val="22"/>
          <w:lang w:val="en-GB"/>
        </w:rPr>
        <w:t xml:space="preserve">DESCRIPTION OF ACTIVITY </w:t>
      </w:r>
    </w:p>
    <w:p w14:paraId="76D2B1A2" w14:textId="77777777" w:rsidR="00D47EC1" w:rsidRPr="001F6E85" w:rsidRDefault="00F30D69" w:rsidP="002011C3">
      <w:pPr>
        <w:widowControl w:val="0"/>
        <w:spacing w:line="276" w:lineRule="auto"/>
        <w:rPr>
          <w:rFonts w:ascii="Arial" w:hAnsi="Arial" w:cs="Arial"/>
          <w:sz w:val="22"/>
          <w:szCs w:val="22"/>
          <w:lang w:val="en-GB"/>
        </w:rPr>
      </w:pPr>
      <w:r w:rsidRPr="001F6E85">
        <w:rPr>
          <w:rFonts w:ascii="Arial" w:hAnsi="Arial" w:cs="Arial"/>
          <w:sz w:val="22"/>
          <w:szCs w:val="22"/>
        </w:rPr>
        <w:t>The main activities and their consistency in the audit certification of management systems are described in sequence in this instruction</w:t>
      </w:r>
      <w:r w:rsidR="008D6821" w:rsidRPr="001F6E85">
        <w:rPr>
          <w:rFonts w:ascii="Arial" w:hAnsi="Arial" w:cs="Arial"/>
          <w:sz w:val="22"/>
          <w:szCs w:val="22"/>
          <w:lang w:val="en-GB"/>
        </w:rPr>
        <w:t>.</w:t>
      </w:r>
    </w:p>
    <w:p w14:paraId="0BF593C2" w14:textId="77777777" w:rsidR="00613AC9" w:rsidRPr="001F6E85" w:rsidRDefault="00613AC9" w:rsidP="002011C3">
      <w:pPr>
        <w:widowControl w:val="0"/>
        <w:spacing w:line="276" w:lineRule="auto"/>
        <w:rPr>
          <w:rFonts w:ascii="Arial" w:hAnsi="Arial" w:cs="Arial"/>
          <w:sz w:val="22"/>
          <w:szCs w:val="22"/>
        </w:rPr>
      </w:pPr>
    </w:p>
    <w:p w14:paraId="67322F59" w14:textId="0FAB5045" w:rsidR="008D6821" w:rsidRPr="001F6E85" w:rsidRDefault="008D6821" w:rsidP="002011C3">
      <w:pPr>
        <w:widowControl w:val="0"/>
        <w:spacing w:line="276" w:lineRule="auto"/>
        <w:rPr>
          <w:rFonts w:ascii="Arial" w:hAnsi="Arial" w:cs="Arial"/>
          <w:sz w:val="22"/>
          <w:szCs w:val="22"/>
        </w:rPr>
      </w:pPr>
      <w:r w:rsidRPr="001F6E85">
        <w:rPr>
          <w:rFonts w:ascii="Arial" w:hAnsi="Arial" w:cs="Arial"/>
          <w:sz w:val="22"/>
          <w:szCs w:val="22"/>
          <w:lang w:val="en-GB"/>
        </w:rPr>
        <w:t>The o</w:t>
      </w:r>
      <w:r w:rsidR="00F30D69" w:rsidRPr="001F6E85">
        <w:rPr>
          <w:rFonts w:ascii="Arial" w:hAnsi="Arial" w:cs="Arial"/>
          <w:sz w:val="22"/>
          <w:szCs w:val="22"/>
        </w:rPr>
        <w:t xml:space="preserve">pening meeting of the audit is </w:t>
      </w:r>
      <w:r w:rsidRPr="001F6E85">
        <w:rPr>
          <w:rFonts w:ascii="Arial" w:hAnsi="Arial" w:cs="Arial"/>
          <w:sz w:val="22"/>
          <w:szCs w:val="22"/>
          <w:lang w:val="en-GB"/>
        </w:rPr>
        <w:t>lead b</w:t>
      </w:r>
      <w:r w:rsidR="00F30D69" w:rsidRPr="001F6E85">
        <w:rPr>
          <w:rFonts w:ascii="Arial" w:hAnsi="Arial" w:cs="Arial"/>
          <w:sz w:val="22"/>
          <w:szCs w:val="22"/>
        </w:rPr>
        <w:t xml:space="preserve">y the </w:t>
      </w:r>
      <w:r w:rsidRPr="001F6E85">
        <w:rPr>
          <w:rFonts w:ascii="Arial" w:hAnsi="Arial" w:cs="Arial"/>
          <w:sz w:val="22"/>
          <w:szCs w:val="22"/>
          <w:lang w:val="en-GB"/>
        </w:rPr>
        <w:t xml:space="preserve">lead </w:t>
      </w:r>
      <w:r w:rsidR="00F30D69" w:rsidRPr="001F6E85">
        <w:rPr>
          <w:rFonts w:ascii="Arial" w:hAnsi="Arial" w:cs="Arial"/>
          <w:sz w:val="22"/>
          <w:szCs w:val="22"/>
        </w:rPr>
        <w:t>audit</w:t>
      </w:r>
      <w:r w:rsidRPr="001F6E85">
        <w:rPr>
          <w:rFonts w:ascii="Arial" w:hAnsi="Arial" w:cs="Arial"/>
          <w:sz w:val="22"/>
          <w:szCs w:val="22"/>
          <w:lang w:val="en-GB"/>
        </w:rPr>
        <w:t>or</w:t>
      </w:r>
      <w:r w:rsidR="00F30D69" w:rsidRPr="001F6E85">
        <w:rPr>
          <w:rFonts w:ascii="Arial" w:hAnsi="Arial" w:cs="Arial"/>
          <w:sz w:val="22"/>
          <w:szCs w:val="22"/>
        </w:rPr>
        <w:t xml:space="preserve"> and </w:t>
      </w:r>
      <w:r w:rsidRPr="001F6E85">
        <w:rPr>
          <w:rFonts w:ascii="Arial" w:hAnsi="Arial" w:cs="Arial"/>
          <w:sz w:val="22"/>
          <w:szCs w:val="22"/>
          <w:lang w:val="en-GB"/>
        </w:rPr>
        <w:t>it</w:t>
      </w:r>
      <w:r w:rsidR="0088239C" w:rsidRPr="001F6E85">
        <w:rPr>
          <w:rFonts w:ascii="Arial" w:hAnsi="Arial" w:cs="Arial"/>
          <w:sz w:val="22"/>
          <w:szCs w:val="22"/>
          <w:lang w:val="en-GB"/>
        </w:rPr>
        <w:t>’</w:t>
      </w:r>
      <w:r w:rsidRPr="001F6E85">
        <w:rPr>
          <w:rFonts w:ascii="Arial" w:hAnsi="Arial" w:cs="Arial"/>
          <w:sz w:val="22"/>
          <w:szCs w:val="22"/>
          <w:lang w:val="en-GB"/>
        </w:rPr>
        <w:t xml:space="preserve">s </w:t>
      </w:r>
      <w:r w:rsidR="00F30D69" w:rsidRPr="001F6E85">
        <w:rPr>
          <w:rFonts w:ascii="Arial" w:hAnsi="Arial" w:cs="Arial"/>
          <w:sz w:val="22"/>
          <w:szCs w:val="22"/>
        </w:rPr>
        <w:t xml:space="preserve">conducted jointly with the </w:t>
      </w:r>
      <w:r w:rsidR="005F28C1" w:rsidRPr="001F6E85">
        <w:rPr>
          <w:rFonts w:ascii="Arial" w:hAnsi="Arial" w:cs="Arial"/>
          <w:sz w:val="22"/>
          <w:szCs w:val="22"/>
          <w:lang w:val="en-GB"/>
        </w:rPr>
        <w:t>T</w:t>
      </w:r>
      <w:r w:rsidRPr="001F6E85">
        <w:rPr>
          <w:rFonts w:ascii="Arial" w:hAnsi="Arial" w:cs="Arial"/>
          <w:sz w:val="22"/>
          <w:szCs w:val="22"/>
          <w:lang w:val="en-GB"/>
        </w:rPr>
        <w:t xml:space="preserve">op </w:t>
      </w:r>
      <w:r w:rsidR="00F30D69" w:rsidRPr="001F6E85">
        <w:rPr>
          <w:rFonts w:ascii="Arial" w:hAnsi="Arial" w:cs="Arial"/>
          <w:sz w:val="22"/>
          <w:szCs w:val="22"/>
        </w:rPr>
        <w:t xml:space="preserve">management of the </w:t>
      </w:r>
      <w:r w:rsidRPr="001F6E85">
        <w:rPr>
          <w:rFonts w:ascii="Arial" w:hAnsi="Arial" w:cs="Arial"/>
          <w:sz w:val="22"/>
          <w:szCs w:val="22"/>
          <w:lang w:val="en-GB"/>
        </w:rPr>
        <w:t>client company</w:t>
      </w:r>
      <w:r w:rsidR="00F30D69" w:rsidRPr="001F6E85">
        <w:rPr>
          <w:rFonts w:ascii="Arial" w:hAnsi="Arial" w:cs="Arial"/>
          <w:sz w:val="22"/>
          <w:szCs w:val="22"/>
        </w:rPr>
        <w:t xml:space="preserve"> and</w:t>
      </w:r>
      <w:r w:rsidR="00265872" w:rsidRPr="001F6E85">
        <w:rPr>
          <w:rFonts w:ascii="Arial" w:hAnsi="Arial" w:cs="Arial"/>
          <w:sz w:val="22"/>
          <w:szCs w:val="22"/>
          <w:lang w:val="en-GB"/>
        </w:rPr>
        <w:t>,</w:t>
      </w:r>
      <w:r w:rsidR="00F30D69" w:rsidRPr="001F6E85">
        <w:rPr>
          <w:rFonts w:ascii="Arial" w:hAnsi="Arial" w:cs="Arial"/>
          <w:sz w:val="22"/>
          <w:szCs w:val="22"/>
        </w:rPr>
        <w:t xml:space="preserve"> </w:t>
      </w:r>
      <w:r w:rsidR="00265872" w:rsidRPr="001F6E85">
        <w:rPr>
          <w:rFonts w:ascii="Arial" w:hAnsi="Arial" w:cs="Arial"/>
          <w:sz w:val="22"/>
          <w:szCs w:val="22"/>
          <w:lang w:val="en-GB"/>
        </w:rPr>
        <w:t>if it’s possible</w:t>
      </w:r>
      <w:r w:rsidR="0088239C" w:rsidRPr="001F6E85">
        <w:rPr>
          <w:rFonts w:ascii="Arial" w:hAnsi="Arial" w:cs="Arial"/>
          <w:sz w:val="22"/>
          <w:szCs w:val="22"/>
          <w:lang w:val="en-GB"/>
        </w:rPr>
        <w:t xml:space="preserve">, </w:t>
      </w:r>
      <w:r w:rsidRPr="001F6E85">
        <w:rPr>
          <w:rFonts w:ascii="Arial" w:hAnsi="Arial" w:cs="Arial"/>
          <w:sz w:val="22"/>
          <w:szCs w:val="22"/>
          <w:lang w:val="en-GB"/>
        </w:rPr>
        <w:t>with the managers or workers</w:t>
      </w:r>
      <w:r w:rsidR="00F30D69" w:rsidRPr="001F6E85">
        <w:rPr>
          <w:rFonts w:ascii="Arial" w:hAnsi="Arial" w:cs="Arial"/>
          <w:sz w:val="22"/>
          <w:szCs w:val="22"/>
        </w:rPr>
        <w:t xml:space="preserve"> that will be audited.</w:t>
      </w:r>
    </w:p>
    <w:p w14:paraId="0B4F5A2D" w14:textId="219DE898" w:rsidR="008D6821" w:rsidRPr="001F6E85" w:rsidRDefault="008D6821" w:rsidP="002011C3">
      <w:pPr>
        <w:widowControl w:val="0"/>
        <w:spacing w:line="276" w:lineRule="auto"/>
        <w:rPr>
          <w:rFonts w:ascii="Arial" w:hAnsi="Arial" w:cs="Arial"/>
          <w:sz w:val="22"/>
          <w:szCs w:val="22"/>
        </w:rPr>
      </w:pPr>
      <w:r w:rsidRPr="001F6E85">
        <w:rPr>
          <w:rFonts w:ascii="Arial" w:hAnsi="Arial" w:cs="Arial"/>
          <w:sz w:val="22"/>
          <w:szCs w:val="22"/>
          <w:lang w:val="en-GB"/>
        </w:rPr>
        <w:t>The p</w:t>
      </w:r>
      <w:r w:rsidR="00F30D69" w:rsidRPr="001F6E85">
        <w:rPr>
          <w:rFonts w:ascii="Arial" w:hAnsi="Arial" w:cs="Arial"/>
          <w:sz w:val="22"/>
          <w:szCs w:val="22"/>
        </w:rPr>
        <w:t xml:space="preserve">articipants are recorded </w:t>
      </w:r>
      <w:r w:rsidR="0020006F" w:rsidRPr="001F6E85">
        <w:rPr>
          <w:rFonts w:ascii="Arial" w:hAnsi="Arial" w:cs="Arial"/>
          <w:sz w:val="22"/>
          <w:szCs w:val="22"/>
          <w:lang w:val="en-GB"/>
        </w:rPr>
        <w:t xml:space="preserve">in the </w:t>
      </w:r>
      <w:r w:rsidR="00267BF6" w:rsidRPr="001F6E85">
        <w:rPr>
          <w:rFonts w:ascii="Arial" w:hAnsi="Arial" w:cs="Arial"/>
          <w:sz w:val="22"/>
          <w:szCs w:val="22"/>
        </w:rPr>
        <w:t>F 9.0-01</w:t>
      </w:r>
      <w:r w:rsidR="00F30D69" w:rsidRPr="001F6E85">
        <w:rPr>
          <w:rFonts w:ascii="Arial" w:hAnsi="Arial" w:cs="Arial"/>
          <w:sz w:val="22"/>
          <w:szCs w:val="22"/>
        </w:rPr>
        <w:t xml:space="preserve"> </w:t>
      </w:r>
      <w:r w:rsidR="00267BF6" w:rsidRPr="001F6E85">
        <w:rPr>
          <w:rFonts w:ascii="Arial" w:hAnsi="Arial" w:cs="Arial"/>
          <w:sz w:val="22"/>
          <w:szCs w:val="22"/>
          <w:lang w:val="en-US"/>
        </w:rPr>
        <w:t>P</w:t>
      </w:r>
      <w:r w:rsidR="00F30D69" w:rsidRPr="001F6E85">
        <w:rPr>
          <w:rFonts w:ascii="Arial" w:hAnsi="Arial" w:cs="Arial"/>
          <w:sz w:val="22"/>
          <w:szCs w:val="22"/>
        </w:rPr>
        <w:t>articipants</w:t>
      </w:r>
      <w:r w:rsidR="0020006F" w:rsidRPr="001F6E85">
        <w:rPr>
          <w:rFonts w:ascii="Arial" w:hAnsi="Arial" w:cs="Arial"/>
          <w:sz w:val="22"/>
          <w:szCs w:val="22"/>
          <w:lang w:val="en-GB"/>
        </w:rPr>
        <w:t xml:space="preserve"> list</w:t>
      </w:r>
      <w:r w:rsidR="00F30D69" w:rsidRPr="001F6E85">
        <w:rPr>
          <w:rFonts w:ascii="Arial" w:hAnsi="Arial" w:cs="Arial"/>
          <w:sz w:val="22"/>
          <w:szCs w:val="22"/>
        </w:rPr>
        <w:t>.</w:t>
      </w:r>
    </w:p>
    <w:p w14:paraId="7E4338F3" w14:textId="77777777" w:rsidR="008D6821" w:rsidRPr="001F6E85" w:rsidRDefault="008D6821" w:rsidP="002011C3">
      <w:pPr>
        <w:widowControl w:val="0"/>
        <w:spacing w:line="276" w:lineRule="auto"/>
        <w:rPr>
          <w:rFonts w:ascii="Arial" w:hAnsi="Arial" w:cs="Arial"/>
          <w:sz w:val="22"/>
          <w:szCs w:val="22"/>
        </w:rPr>
      </w:pPr>
    </w:p>
    <w:p w14:paraId="73ECC2DA" w14:textId="338A89BF" w:rsidR="00D47EC1" w:rsidRPr="001F6E85" w:rsidRDefault="008D6821"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T</w:t>
      </w:r>
      <w:r w:rsidR="00F30D69" w:rsidRPr="001F6E85">
        <w:rPr>
          <w:rFonts w:ascii="Arial" w:hAnsi="Arial" w:cs="Arial"/>
          <w:sz w:val="22"/>
          <w:szCs w:val="22"/>
        </w:rPr>
        <w:t>he opening meeting provide</w:t>
      </w:r>
      <w:r w:rsidRPr="001F6E85">
        <w:rPr>
          <w:rFonts w:ascii="Arial" w:hAnsi="Arial" w:cs="Arial"/>
          <w:sz w:val="22"/>
          <w:szCs w:val="22"/>
          <w:lang w:val="en-GB"/>
        </w:rPr>
        <w:t>s</w:t>
      </w:r>
      <w:r w:rsidR="00F30D69" w:rsidRPr="001F6E85">
        <w:rPr>
          <w:rFonts w:ascii="Arial" w:hAnsi="Arial" w:cs="Arial"/>
          <w:sz w:val="22"/>
          <w:szCs w:val="22"/>
        </w:rPr>
        <w:t xml:space="preserve"> a brief explanation of the activities that will be undertaken </w:t>
      </w:r>
      <w:r w:rsidR="00185E6E" w:rsidRPr="001F6E85">
        <w:rPr>
          <w:rFonts w:ascii="Arial" w:hAnsi="Arial" w:cs="Arial"/>
          <w:sz w:val="22"/>
          <w:szCs w:val="22"/>
          <w:lang w:val="en-GB"/>
        </w:rPr>
        <w:t>during</w:t>
      </w:r>
      <w:r w:rsidR="00F30D69" w:rsidRPr="001F6E85">
        <w:rPr>
          <w:rFonts w:ascii="Arial" w:hAnsi="Arial" w:cs="Arial"/>
          <w:sz w:val="22"/>
          <w:szCs w:val="22"/>
        </w:rPr>
        <w:t xml:space="preserve"> the audit and include the following elements: </w:t>
      </w:r>
    </w:p>
    <w:p w14:paraId="5CFC19B5" w14:textId="43C6EBBE" w:rsidR="00ED5D5F" w:rsidRPr="001F6E85" w:rsidRDefault="005523B4"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lang w:val="en-US"/>
        </w:rPr>
        <w:t>introduction</w:t>
      </w:r>
      <w:r w:rsidR="00F30D69" w:rsidRPr="001F6E85">
        <w:rPr>
          <w:rFonts w:ascii="Arial" w:hAnsi="Arial" w:cs="Arial"/>
          <w:sz w:val="22"/>
          <w:szCs w:val="22"/>
        </w:rPr>
        <w:t xml:space="preserve"> of </w:t>
      </w:r>
      <w:r w:rsidRPr="001F6E85">
        <w:rPr>
          <w:rFonts w:ascii="Arial" w:hAnsi="Arial" w:cs="Arial"/>
          <w:sz w:val="22"/>
          <w:szCs w:val="22"/>
          <w:lang w:val="en-US"/>
        </w:rPr>
        <w:t xml:space="preserve">the </w:t>
      </w:r>
      <w:r w:rsidR="00F30D69" w:rsidRPr="001F6E85">
        <w:rPr>
          <w:rFonts w:ascii="Arial" w:hAnsi="Arial" w:cs="Arial"/>
          <w:sz w:val="22"/>
          <w:szCs w:val="22"/>
        </w:rPr>
        <w:t>participants, including a</w:t>
      </w:r>
      <w:r w:rsidRPr="001F6E85">
        <w:rPr>
          <w:rFonts w:ascii="Arial" w:hAnsi="Arial" w:cs="Arial"/>
          <w:sz w:val="22"/>
          <w:szCs w:val="22"/>
          <w:lang w:val="en-US"/>
        </w:rPr>
        <w:t>n outline</w:t>
      </w:r>
      <w:r w:rsidR="00F30D69" w:rsidRPr="001F6E85">
        <w:rPr>
          <w:rFonts w:ascii="Arial" w:hAnsi="Arial" w:cs="Arial"/>
          <w:sz w:val="22"/>
          <w:szCs w:val="22"/>
        </w:rPr>
        <w:t xml:space="preserve"> of their roles</w:t>
      </w:r>
      <w:r w:rsidR="008D6821" w:rsidRPr="001F6E85">
        <w:rPr>
          <w:rFonts w:ascii="Arial" w:hAnsi="Arial" w:cs="Arial"/>
          <w:sz w:val="22"/>
          <w:szCs w:val="22"/>
          <w:lang w:val="en-GB"/>
        </w:rPr>
        <w:t>;</w:t>
      </w:r>
    </w:p>
    <w:p w14:paraId="4E731FFA" w14:textId="7AF64A2B" w:rsidR="00ED5D5F" w:rsidRPr="001F6E85" w:rsidRDefault="00E816D9"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confirmation of the scope</w:t>
      </w:r>
      <w:r w:rsidR="003B55C0" w:rsidRPr="001F6E85">
        <w:rPr>
          <w:rFonts w:ascii="Arial" w:hAnsi="Arial" w:cs="Arial"/>
          <w:sz w:val="22"/>
          <w:szCs w:val="22"/>
        </w:rPr>
        <w:t xml:space="preserve"> </w:t>
      </w:r>
      <w:r w:rsidR="003B55C0" w:rsidRPr="001F6E85">
        <w:rPr>
          <w:rFonts w:ascii="Arial" w:hAnsi="Arial" w:cs="Arial"/>
          <w:sz w:val="22"/>
          <w:szCs w:val="22"/>
          <w:lang w:val="en-US"/>
        </w:rPr>
        <w:t xml:space="preserve">of </w:t>
      </w:r>
      <w:r w:rsidR="003B55C0" w:rsidRPr="001F6E85">
        <w:rPr>
          <w:rFonts w:ascii="Arial" w:hAnsi="Arial" w:cs="Arial"/>
          <w:sz w:val="22"/>
          <w:szCs w:val="22"/>
        </w:rPr>
        <w:t>certification</w:t>
      </w:r>
      <w:r w:rsidR="008D6821" w:rsidRPr="001F6E85">
        <w:rPr>
          <w:rFonts w:ascii="Arial" w:hAnsi="Arial" w:cs="Arial"/>
          <w:sz w:val="22"/>
          <w:szCs w:val="22"/>
          <w:lang w:val="en-GB"/>
        </w:rPr>
        <w:t>;</w:t>
      </w:r>
    </w:p>
    <w:p w14:paraId="319E90E3" w14:textId="61DCD7FA" w:rsidR="00ED5D5F" w:rsidRPr="001F6E85" w:rsidRDefault="00E816D9"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 xml:space="preserve">confirmation </w:t>
      </w:r>
      <w:r w:rsidR="003B55C0" w:rsidRPr="001F6E85">
        <w:rPr>
          <w:rFonts w:ascii="Arial" w:hAnsi="Arial" w:cs="Arial"/>
          <w:sz w:val="22"/>
          <w:szCs w:val="22"/>
        </w:rPr>
        <w:t>of the audit plan (including</w:t>
      </w:r>
      <w:r w:rsidRPr="001F6E85">
        <w:rPr>
          <w:rFonts w:ascii="Arial" w:hAnsi="Arial" w:cs="Arial"/>
          <w:sz w:val="22"/>
          <w:szCs w:val="22"/>
        </w:rPr>
        <w:t xml:space="preserve"> type and scope of audit</w:t>
      </w:r>
      <w:r w:rsidR="003B55C0" w:rsidRPr="001F6E85">
        <w:rPr>
          <w:rFonts w:ascii="Arial" w:hAnsi="Arial" w:cs="Arial"/>
          <w:sz w:val="22"/>
          <w:szCs w:val="22"/>
          <w:lang w:val="en-US"/>
        </w:rPr>
        <w:t>,</w:t>
      </w:r>
      <w:r w:rsidRPr="001F6E85">
        <w:rPr>
          <w:rFonts w:ascii="Arial" w:hAnsi="Arial" w:cs="Arial"/>
          <w:sz w:val="22"/>
          <w:szCs w:val="22"/>
        </w:rPr>
        <w:t xml:space="preserve"> objectives and criteria), any </w:t>
      </w:r>
      <w:r w:rsidR="003B55C0" w:rsidRPr="001F6E85">
        <w:rPr>
          <w:rFonts w:ascii="Arial" w:hAnsi="Arial" w:cs="Arial"/>
          <w:sz w:val="22"/>
          <w:szCs w:val="22"/>
          <w:lang w:val="en-US"/>
        </w:rPr>
        <w:t>changes</w:t>
      </w:r>
      <w:r w:rsidRPr="001F6E85">
        <w:rPr>
          <w:rFonts w:ascii="Arial" w:hAnsi="Arial" w:cs="Arial"/>
          <w:sz w:val="22"/>
          <w:szCs w:val="22"/>
        </w:rPr>
        <w:t xml:space="preserve"> and other </w:t>
      </w:r>
      <w:r w:rsidR="003B55C0" w:rsidRPr="001F6E85">
        <w:rPr>
          <w:rFonts w:ascii="Arial" w:hAnsi="Arial" w:cs="Arial"/>
          <w:sz w:val="22"/>
          <w:szCs w:val="22"/>
          <w:lang w:val="en-US"/>
        </w:rPr>
        <w:t xml:space="preserve">relevant </w:t>
      </w:r>
      <w:r w:rsidRPr="001F6E85">
        <w:rPr>
          <w:rFonts w:ascii="Arial" w:hAnsi="Arial" w:cs="Arial"/>
          <w:sz w:val="22"/>
          <w:szCs w:val="22"/>
        </w:rPr>
        <w:t xml:space="preserve">arrangements with the client, </w:t>
      </w:r>
      <w:r w:rsidR="003B55C0" w:rsidRPr="001F6E85">
        <w:rPr>
          <w:rFonts w:ascii="Arial" w:hAnsi="Arial" w:cs="Arial"/>
          <w:sz w:val="22"/>
          <w:szCs w:val="22"/>
          <w:lang w:val="en-US"/>
        </w:rPr>
        <w:t xml:space="preserve">such as </w:t>
      </w:r>
      <w:r w:rsidRPr="001F6E85">
        <w:rPr>
          <w:rFonts w:ascii="Arial" w:hAnsi="Arial" w:cs="Arial"/>
          <w:sz w:val="22"/>
          <w:szCs w:val="22"/>
        </w:rPr>
        <w:t xml:space="preserve">the date and time </w:t>
      </w:r>
      <w:r w:rsidR="005C7B93" w:rsidRPr="001F6E85">
        <w:rPr>
          <w:rFonts w:ascii="Arial" w:hAnsi="Arial" w:cs="Arial"/>
          <w:sz w:val="22"/>
          <w:szCs w:val="22"/>
          <w:lang w:val="en-US"/>
        </w:rPr>
        <w:t>for</w:t>
      </w:r>
      <w:r w:rsidRPr="001F6E85">
        <w:rPr>
          <w:rFonts w:ascii="Arial" w:hAnsi="Arial" w:cs="Arial"/>
          <w:sz w:val="22"/>
          <w:szCs w:val="22"/>
        </w:rPr>
        <w:t xml:space="preserve"> the closing meeting, interim meetings between the audit team and </w:t>
      </w:r>
      <w:r w:rsidR="005C7B93" w:rsidRPr="001F6E85">
        <w:rPr>
          <w:rFonts w:ascii="Arial" w:hAnsi="Arial" w:cs="Arial"/>
          <w:sz w:val="22"/>
          <w:szCs w:val="22"/>
          <w:lang w:val="en-US"/>
        </w:rPr>
        <w:t xml:space="preserve">the clients </w:t>
      </w:r>
      <w:r w:rsidRPr="001F6E85">
        <w:rPr>
          <w:rFonts w:ascii="Arial" w:hAnsi="Arial" w:cs="Arial"/>
          <w:sz w:val="22"/>
          <w:szCs w:val="22"/>
        </w:rPr>
        <w:t>management</w:t>
      </w:r>
      <w:r w:rsidR="008D6821" w:rsidRPr="001F6E85">
        <w:rPr>
          <w:rFonts w:ascii="Arial" w:hAnsi="Arial" w:cs="Arial"/>
          <w:sz w:val="22"/>
          <w:szCs w:val="22"/>
          <w:lang w:val="en-GB"/>
        </w:rPr>
        <w:t>;</w:t>
      </w:r>
    </w:p>
    <w:p w14:paraId="2B2930DA" w14:textId="02689B80" w:rsidR="00ED5D5F" w:rsidRPr="001F6E85" w:rsidRDefault="00E816D9"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 xml:space="preserve">confirmation of </w:t>
      </w:r>
      <w:r w:rsidR="005C7B93" w:rsidRPr="001F6E85">
        <w:rPr>
          <w:rFonts w:ascii="Arial" w:hAnsi="Arial" w:cs="Arial"/>
          <w:sz w:val="22"/>
          <w:szCs w:val="22"/>
          <w:lang w:val="en-US"/>
        </w:rPr>
        <w:t>formal com</w:t>
      </w:r>
      <w:r w:rsidR="00557F46">
        <w:rPr>
          <w:rFonts w:ascii="Arial" w:hAnsi="Arial" w:cs="Arial"/>
          <w:sz w:val="22"/>
          <w:szCs w:val="22"/>
          <w:lang w:val="en-US"/>
        </w:rPr>
        <w:t>m</w:t>
      </w:r>
      <w:r w:rsidR="005C7B93" w:rsidRPr="001F6E85">
        <w:rPr>
          <w:rFonts w:ascii="Arial" w:hAnsi="Arial" w:cs="Arial"/>
          <w:sz w:val="22"/>
          <w:szCs w:val="22"/>
          <w:lang w:val="en-US"/>
        </w:rPr>
        <w:t>unication</w:t>
      </w:r>
      <w:r w:rsidRPr="001F6E85">
        <w:rPr>
          <w:rFonts w:ascii="Arial" w:hAnsi="Arial" w:cs="Arial"/>
          <w:sz w:val="22"/>
          <w:szCs w:val="22"/>
        </w:rPr>
        <w:t xml:space="preserve"> channels for the exchange of information between the audit team and management of the audited organization</w:t>
      </w:r>
      <w:r w:rsidR="008D6821" w:rsidRPr="001F6E85">
        <w:rPr>
          <w:rFonts w:ascii="Arial" w:hAnsi="Arial" w:cs="Arial"/>
          <w:sz w:val="22"/>
          <w:szCs w:val="22"/>
          <w:lang w:val="en-GB"/>
        </w:rPr>
        <w:t>;</w:t>
      </w:r>
    </w:p>
    <w:p w14:paraId="6643F39C" w14:textId="43CB45AE" w:rsidR="00ED5D5F" w:rsidRPr="001F6E85" w:rsidRDefault="00E816D9"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 xml:space="preserve">confirmation that the resources and </w:t>
      </w:r>
      <w:r w:rsidR="005C7B93" w:rsidRPr="001F6E85">
        <w:rPr>
          <w:rFonts w:ascii="Arial" w:hAnsi="Arial" w:cs="Arial"/>
          <w:sz w:val="22"/>
          <w:szCs w:val="22"/>
          <w:lang w:val="en-GB"/>
        </w:rPr>
        <w:t>facilities needed by the audit team</w:t>
      </w:r>
      <w:r w:rsidRPr="001F6E85">
        <w:rPr>
          <w:rFonts w:ascii="Arial" w:hAnsi="Arial" w:cs="Arial"/>
          <w:sz w:val="22"/>
          <w:szCs w:val="22"/>
        </w:rPr>
        <w:t xml:space="preserve"> are available</w:t>
      </w:r>
      <w:r w:rsidR="008D6821" w:rsidRPr="001F6E85">
        <w:rPr>
          <w:rFonts w:ascii="Arial" w:hAnsi="Arial" w:cs="Arial"/>
          <w:sz w:val="22"/>
          <w:szCs w:val="22"/>
          <w:lang w:val="en-GB"/>
        </w:rPr>
        <w:t>;</w:t>
      </w:r>
    </w:p>
    <w:p w14:paraId="57E58E66" w14:textId="77777777" w:rsidR="00ED5D5F" w:rsidRPr="001F6E85" w:rsidRDefault="003E3553"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lastRenderedPageBreak/>
        <w:t>confirmation of professional secrecy</w:t>
      </w:r>
      <w:r w:rsidR="008D6821" w:rsidRPr="001F6E85">
        <w:rPr>
          <w:rFonts w:ascii="Arial" w:hAnsi="Arial" w:cs="Arial"/>
          <w:sz w:val="22"/>
          <w:szCs w:val="22"/>
          <w:lang w:val="it-IT"/>
        </w:rPr>
        <w:t>;</w:t>
      </w:r>
    </w:p>
    <w:p w14:paraId="1C94BA05" w14:textId="1E3CD923" w:rsidR="00ED5D5F" w:rsidRPr="001F6E85" w:rsidRDefault="003E3553"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 xml:space="preserve">confirmation of </w:t>
      </w:r>
      <w:r w:rsidR="00DF0423" w:rsidRPr="001F6E85">
        <w:rPr>
          <w:rFonts w:ascii="Arial" w:hAnsi="Arial" w:cs="Arial"/>
          <w:sz w:val="22"/>
          <w:szCs w:val="22"/>
          <w:lang w:val="en-US"/>
        </w:rPr>
        <w:t>relevant</w:t>
      </w:r>
      <w:r w:rsidRPr="001F6E85">
        <w:rPr>
          <w:rFonts w:ascii="Arial" w:hAnsi="Arial" w:cs="Arial"/>
          <w:sz w:val="22"/>
          <w:szCs w:val="22"/>
        </w:rPr>
        <w:t xml:space="preserve"> safety, emergency and security </w:t>
      </w:r>
      <w:r w:rsidR="00DF0423" w:rsidRPr="001F6E85">
        <w:rPr>
          <w:rFonts w:ascii="Arial" w:hAnsi="Arial" w:cs="Arial"/>
          <w:sz w:val="22"/>
          <w:szCs w:val="22"/>
          <w:lang w:val="en-US"/>
        </w:rPr>
        <w:t xml:space="preserve">work </w:t>
      </w:r>
      <w:r w:rsidR="00CB5F85" w:rsidRPr="001F6E85">
        <w:rPr>
          <w:rFonts w:ascii="Arial" w:hAnsi="Arial" w:cs="Arial"/>
          <w:sz w:val="22"/>
          <w:szCs w:val="22"/>
        </w:rPr>
        <w:t>procedures</w:t>
      </w:r>
      <w:r w:rsidR="00CB5F85" w:rsidRPr="001F6E85">
        <w:rPr>
          <w:rFonts w:ascii="Arial" w:hAnsi="Arial" w:cs="Arial"/>
          <w:sz w:val="22"/>
          <w:szCs w:val="22"/>
          <w:lang w:val="en-US"/>
        </w:rPr>
        <w:t xml:space="preserve"> for the</w:t>
      </w:r>
      <w:r w:rsidR="00CB5F85" w:rsidRPr="001F6E85">
        <w:rPr>
          <w:rFonts w:ascii="Arial" w:hAnsi="Arial" w:cs="Arial"/>
          <w:sz w:val="22"/>
          <w:szCs w:val="22"/>
        </w:rPr>
        <w:t xml:space="preserve"> </w:t>
      </w:r>
      <w:r w:rsidRPr="001F6E85">
        <w:rPr>
          <w:rFonts w:ascii="Arial" w:hAnsi="Arial" w:cs="Arial"/>
          <w:sz w:val="22"/>
          <w:szCs w:val="22"/>
        </w:rPr>
        <w:t>audit team</w:t>
      </w:r>
      <w:r w:rsidR="008D6821" w:rsidRPr="001F6E85">
        <w:rPr>
          <w:rFonts w:ascii="Arial" w:hAnsi="Arial" w:cs="Arial"/>
          <w:sz w:val="22"/>
          <w:szCs w:val="22"/>
          <w:lang w:val="en-GB"/>
        </w:rPr>
        <w:t>;</w:t>
      </w:r>
    </w:p>
    <w:p w14:paraId="10B118ED" w14:textId="401A69B7" w:rsidR="00ED5D5F" w:rsidRPr="001F6E85" w:rsidRDefault="00F92A02"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confirmation of the</w:t>
      </w:r>
      <w:r w:rsidR="00BA14CF" w:rsidRPr="001F6E85">
        <w:rPr>
          <w:rFonts w:ascii="Arial" w:hAnsi="Arial" w:cs="Arial"/>
          <w:sz w:val="22"/>
          <w:szCs w:val="22"/>
          <w:lang w:val="en-US"/>
        </w:rPr>
        <w:t xml:space="preserve"> availability,</w:t>
      </w:r>
      <w:r w:rsidRPr="001F6E85">
        <w:rPr>
          <w:rFonts w:ascii="Arial" w:hAnsi="Arial" w:cs="Arial"/>
          <w:sz w:val="22"/>
          <w:szCs w:val="22"/>
        </w:rPr>
        <w:t xml:space="preserve"> role</w:t>
      </w:r>
      <w:r w:rsidR="00BA14CF" w:rsidRPr="001F6E85">
        <w:rPr>
          <w:rFonts w:ascii="Arial" w:hAnsi="Arial" w:cs="Arial"/>
          <w:sz w:val="22"/>
          <w:szCs w:val="22"/>
          <w:lang w:val="en-US"/>
        </w:rPr>
        <w:t>s</w:t>
      </w:r>
      <w:r w:rsidR="00BA14CF" w:rsidRPr="001F6E85">
        <w:rPr>
          <w:rFonts w:ascii="Arial" w:hAnsi="Arial" w:cs="Arial"/>
          <w:sz w:val="22"/>
          <w:szCs w:val="22"/>
        </w:rPr>
        <w:t xml:space="preserve"> and </w:t>
      </w:r>
      <w:r w:rsidR="00BA14CF" w:rsidRPr="001F6E85">
        <w:rPr>
          <w:rFonts w:ascii="Arial" w:hAnsi="Arial" w:cs="Arial"/>
          <w:sz w:val="22"/>
          <w:szCs w:val="22"/>
          <w:lang w:val="en-US"/>
        </w:rPr>
        <w:t>identities</w:t>
      </w:r>
      <w:r w:rsidRPr="001F6E85">
        <w:rPr>
          <w:rFonts w:ascii="Arial" w:hAnsi="Arial" w:cs="Arial"/>
          <w:sz w:val="22"/>
          <w:szCs w:val="22"/>
        </w:rPr>
        <w:t xml:space="preserve"> of </w:t>
      </w:r>
      <w:r w:rsidR="00BA14CF" w:rsidRPr="001F6E85">
        <w:rPr>
          <w:rFonts w:ascii="Arial" w:hAnsi="Arial" w:cs="Arial"/>
          <w:sz w:val="22"/>
          <w:szCs w:val="22"/>
          <w:lang w:val="en-US"/>
        </w:rPr>
        <w:t>any guides and observers</w:t>
      </w:r>
      <w:r w:rsidR="008D6821" w:rsidRPr="001F6E85">
        <w:rPr>
          <w:rFonts w:ascii="Arial" w:hAnsi="Arial" w:cs="Arial"/>
          <w:sz w:val="22"/>
          <w:szCs w:val="22"/>
          <w:lang w:val="en-GB"/>
        </w:rPr>
        <w:t>;</w:t>
      </w:r>
    </w:p>
    <w:p w14:paraId="7515FE08" w14:textId="77777777" w:rsidR="00ED5D5F" w:rsidRPr="001F6E85" w:rsidRDefault="00F92A02"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reporting</w:t>
      </w:r>
      <w:r w:rsidR="008D6821" w:rsidRPr="001F6E85">
        <w:rPr>
          <w:rFonts w:ascii="Arial" w:hAnsi="Arial" w:cs="Arial"/>
          <w:sz w:val="22"/>
          <w:szCs w:val="22"/>
          <w:lang w:val="en-GB"/>
        </w:rPr>
        <w:t xml:space="preserve"> methods</w:t>
      </w:r>
      <w:r w:rsidRPr="001F6E85">
        <w:rPr>
          <w:rFonts w:ascii="Arial" w:hAnsi="Arial" w:cs="Arial"/>
          <w:sz w:val="22"/>
          <w:szCs w:val="22"/>
        </w:rPr>
        <w:t>, including audit findings</w:t>
      </w:r>
      <w:r w:rsidR="008D6821" w:rsidRPr="001F6E85">
        <w:rPr>
          <w:rFonts w:ascii="Arial" w:hAnsi="Arial" w:cs="Arial"/>
          <w:sz w:val="22"/>
          <w:szCs w:val="22"/>
          <w:lang w:val="en-GB"/>
        </w:rPr>
        <w:t>;</w:t>
      </w:r>
    </w:p>
    <w:p w14:paraId="67BF731D" w14:textId="77777777" w:rsidR="00ED5D5F" w:rsidRPr="001F6E85" w:rsidRDefault="00F92A02"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information about the conditions under which the audit may be prematurely terminated</w:t>
      </w:r>
      <w:r w:rsidR="008D6821" w:rsidRPr="001F6E85">
        <w:rPr>
          <w:rFonts w:ascii="Arial" w:hAnsi="Arial" w:cs="Arial"/>
          <w:sz w:val="22"/>
          <w:szCs w:val="22"/>
          <w:lang w:val="en-GB"/>
        </w:rPr>
        <w:t>;</w:t>
      </w:r>
    </w:p>
    <w:p w14:paraId="36B00344" w14:textId="11878BD9" w:rsidR="00ED5D5F" w:rsidRPr="001F6E85" w:rsidRDefault="00F92A02"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 xml:space="preserve">confirmation that the </w:t>
      </w:r>
      <w:r w:rsidR="00666F90" w:rsidRPr="001F6E85">
        <w:rPr>
          <w:rFonts w:ascii="Arial" w:hAnsi="Arial" w:cs="Arial"/>
          <w:sz w:val="22"/>
          <w:szCs w:val="22"/>
          <w:lang w:val="en-US"/>
        </w:rPr>
        <w:t xml:space="preserve">audit team leader and the </w:t>
      </w:r>
      <w:r w:rsidRPr="001F6E85">
        <w:rPr>
          <w:rFonts w:ascii="Arial" w:hAnsi="Arial" w:cs="Arial"/>
          <w:sz w:val="22"/>
          <w:szCs w:val="22"/>
        </w:rPr>
        <w:t xml:space="preserve">audit team </w:t>
      </w:r>
      <w:r w:rsidR="00666F90" w:rsidRPr="001F6E85">
        <w:rPr>
          <w:rFonts w:ascii="Arial" w:hAnsi="Arial" w:cs="Arial"/>
          <w:sz w:val="22"/>
          <w:szCs w:val="22"/>
          <w:lang w:val="en-US"/>
        </w:rPr>
        <w:t>representing</w:t>
      </w:r>
      <w:r w:rsidRPr="001F6E85">
        <w:rPr>
          <w:rFonts w:ascii="Arial" w:hAnsi="Arial" w:cs="Arial"/>
          <w:sz w:val="22"/>
          <w:szCs w:val="22"/>
        </w:rPr>
        <w:t xml:space="preserve"> the </w:t>
      </w:r>
      <w:r w:rsidR="00483D9D" w:rsidRPr="001F6E85">
        <w:rPr>
          <w:rFonts w:ascii="Arial" w:hAnsi="Arial" w:cs="Arial"/>
          <w:sz w:val="22"/>
          <w:szCs w:val="22"/>
        </w:rPr>
        <w:t>Certification Body</w:t>
      </w:r>
      <w:r w:rsidRPr="001F6E85">
        <w:rPr>
          <w:rFonts w:ascii="Arial" w:hAnsi="Arial" w:cs="Arial"/>
          <w:sz w:val="22"/>
          <w:szCs w:val="22"/>
        </w:rPr>
        <w:t xml:space="preserve"> </w:t>
      </w:r>
      <w:r w:rsidR="00666F90" w:rsidRPr="001F6E85">
        <w:rPr>
          <w:rFonts w:ascii="Arial" w:hAnsi="Arial" w:cs="Arial"/>
          <w:sz w:val="22"/>
          <w:szCs w:val="22"/>
          <w:lang w:val="en-US"/>
        </w:rPr>
        <w:t>is</w:t>
      </w:r>
      <w:r w:rsidRPr="001F6E85">
        <w:rPr>
          <w:rFonts w:ascii="Arial" w:hAnsi="Arial" w:cs="Arial"/>
          <w:sz w:val="22"/>
          <w:szCs w:val="22"/>
        </w:rPr>
        <w:t xml:space="preserve"> responsible</w:t>
      </w:r>
      <w:r w:rsidR="008D6821" w:rsidRPr="001F6E85">
        <w:rPr>
          <w:rFonts w:ascii="Arial" w:hAnsi="Arial" w:cs="Arial"/>
          <w:sz w:val="22"/>
          <w:szCs w:val="22"/>
          <w:lang w:val="en-GB"/>
        </w:rPr>
        <w:t xml:space="preserve"> </w:t>
      </w:r>
      <w:r w:rsidR="00666F90" w:rsidRPr="001F6E85">
        <w:rPr>
          <w:rFonts w:ascii="Arial" w:hAnsi="Arial" w:cs="Arial"/>
          <w:sz w:val="22"/>
          <w:szCs w:val="22"/>
          <w:lang w:val="en-GB"/>
        </w:rPr>
        <w:t>for</w:t>
      </w:r>
      <w:r w:rsidR="008D6821" w:rsidRPr="001F6E85">
        <w:rPr>
          <w:rFonts w:ascii="Arial" w:hAnsi="Arial" w:cs="Arial"/>
          <w:sz w:val="22"/>
          <w:szCs w:val="22"/>
          <w:lang w:val="en-GB"/>
        </w:rPr>
        <w:t xml:space="preserve"> the</w:t>
      </w:r>
      <w:r w:rsidRPr="001F6E85">
        <w:rPr>
          <w:rFonts w:ascii="Arial" w:hAnsi="Arial" w:cs="Arial"/>
          <w:sz w:val="22"/>
          <w:szCs w:val="22"/>
        </w:rPr>
        <w:t xml:space="preserve"> audit including </w:t>
      </w:r>
      <w:r w:rsidR="008D6821" w:rsidRPr="001F6E85">
        <w:rPr>
          <w:rFonts w:ascii="Arial" w:hAnsi="Arial" w:cs="Arial"/>
          <w:sz w:val="22"/>
          <w:szCs w:val="22"/>
          <w:lang w:val="en-GB"/>
        </w:rPr>
        <w:t xml:space="preserve">the </w:t>
      </w:r>
      <w:r w:rsidRPr="001F6E85">
        <w:rPr>
          <w:rFonts w:ascii="Arial" w:hAnsi="Arial" w:cs="Arial"/>
          <w:sz w:val="22"/>
          <w:szCs w:val="22"/>
        </w:rPr>
        <w:t xml:space="preserve">activities and </w:t>
      </w:r>
      <w:r w:rsidR="008D6821" w:rsidRPr="001F6E85">
        <w:rPr>
          <w:rFonts w:ascii="Arial" w:hAnsi="Arial" w:cs="Arial"/>
          <w:sz w:val="22"/>
          <w:szCs w:val="22"/>
          <w:lang w:val="en-GB"/>
        </w:rPr>
        <w:t xml:space="preserve">the </w:t>
      </w:r>
      <w:r w:rsidR="00D03C9A" w:rsidRPr="001F6E85">
        <w:rPr>
          <w:rFonts w:ascii="Arial" w:hAnsi="Arial" w:cs="Arial"/>
          <w:sz w:val="22"/>
          <w:szCs w:val="22"/>
          <w:lang w:val="en-US"/>
        </w:rPr>
        <w:t>trails</w:t>
      </w:r>
      <w:r w:rsidRPr="001F6E85">
        <w:rPr>
          <w:rFonts w:ascii="Arial" w:hAnsi="Arial" w:cs="Arial"/>
          <w:sz w:val="22"/>
          <w:szCs w:val="22"/>
        </w:rPr>
        <w:t xml:space="preserve"> of the audit</w:t>
      </w:r>
      <w:r w:rsidR="008D6821" w:rsidRPr="001F6E85">
        <w:rPr>
          <w:rFonts w:ascii="Arial" w:hAnsi="Arial" w:cs="Arial"/>
          <w:sz w:val="22"/>
          <w:szCs w:val="22"/>
          <w:lang w:val="en-GB"/>
        </w:rPr>
        <w:t>;</w:t>
      </w:r>
    </w:p>
    <w:p w14:paraId="197A187A" w14:textId="62EEF905" w:rsidR="00ED5D5F" w:rsidRPr="001F6E85" w:rsidRDefault="007B680B"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lang w:val="en-US"/>
        </w:rPr>
        <w:t>confirmation of</w:t>
      </w:r>
      <w:r w:rsidR="00F92A02" w:rsidRPr="001F6E85">
        <w:rPr>
          <w:rFonts w:ascii="Arial" w:hAnsi="Arial" w:cs="Arial"/>
          <w:sz w:val="22"/>
          <w:szCs w:val="22"/>
        </w:rPr>
        <w:t xml:space="preserve"> the status </w:t>
      </w:r>
      <w:r w:rsidR="008D6821" w:rsidRPr="001F6E85">
        <w:rPr>
          <w:rFonts w:ascii="Arial" w:hAnsi="Arial" w:cs="Arial"/>
          <w:sz w:val="22"/>
          <w:szCs w:val="22"/>
          <w:lang w:val="en-GB"/>
        </w:rPr>
        <w:t>of</w:t>
      </w:r>
      <w:r w:rsidR="00F92A02" w:rsidRPr="001F6E85">
        <w:rPr>
          <w:rFonts w:ascii="Arial" w:hAnsi="Arial" w:cs="Arial"/>
          <w:sz w:val="22"/>
          <w:szCs w:val="22"/>
        </w:rPr>
        <w:t xml:space="preserve"> </w:t>
      </w:r>
      <w:r w:rsidR="00E47ED9" w:rsidRPr="001F6E85">
        <w:rPr>
          <w:rFonts w:ascii="Arial" w:hAnsi="Arial" w:cs="Arial"/>
          <w:sz w:val="22"/>
          <w:szCs w:val="22"/>
          <w:lang w:val="en-US"/>
        </w:rPr>
        <w:t>f</w:t>
      </w:r>
      <w:r w:rsidR="00F92A02" w:rsidRPr="001F6E85">
        <w:rPr>
          <w:rFonts w:ascii="Arial" w:hAnsi="Arial" w:cs="Arial"/>
          <w:sz w:val="22"/>
          <w:szCs w:val="22"/>
        </w:rPr>
        <w:t xml:space="preserve">indings </w:t>
      </w:r>
      <w:r w:rsidR="00E47ED9" w:rsidRPr="001F6E85">
        <w:rPr>
          <w:rFonts w:ascii="Arial" w:hAnsi="Arial" w:cs="Arial"/>
          <w:sz w:val="22"/>
          <w:szCs w:val="22"/>
          <w:lang w:val="en-GB"/>
        </w:rPr>
        <w:t>of</w:t>
      </w:r>
      <w:r w:rsidR="00F92A02" w:rsidRPr="001F6E85">
        <w:rPr>
          <w:rFonts w:ascii="Arial" w:hAnsi="Arial" w:cs="Arial"/>
          <w:sz w:val="22"/>
          <w:szCs w:val="22"/>
        </w:rPr>
        <w:t xml:space="preserve"> the previous review</w:t>
      </w:r>
      <w:r w:rsidR="00CB567D" w:rsidRPr="001F6E85">
        <w:rPr>
          <w:rFonts w:ascii="Arial" w:hAnsi="Arial" w:cs="Arial"/>
          <w:sz w:val="22"/>
          <w:szCs w:val="22"/>
          <w:lang w:val="en-US"/>
        </w:rPr>
        <w:t xml:space="preserve"> or audit</w:t>
      </w:r>
      <w:r w:rsidR="00F92A02" w:rsidRPr="001F6E85">
        <w:rPr>
          <w:rFonts w:ascii="Arial" w:hAnsi="Arial" w:cs="Arial"/>
          <w:sz w:val="22"/>
          <w:szCs w:val="22"/>
        </w:rPr>
        <w:t>, if applicable</w:t>
      </w:r>
      <w:r w:rsidR="008D6821" w:rsidRPr="001F6E85">
        <w:rPr>
          <w:rFonts w:ascii="Arial" w:hAnsi="Arial" w:cs="Arial"/>
          <w:sz w:val="22"/>
          <w:szCs w:val="22"/>
          <w:lang w:val="en-GB"/>
        </w:rPr>
        <w:t>;</w:t>
      </w:r>
    </w:p>
    <w:p w14:paraId="7C09D2D0" w14:textId="7C075232" w:rsidR="00ED5D5F" w:rsidRPr="001F6E85" w:rsidRDefault="00F92A02"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 xml:space="preserve">methods and procedures </w:t>
      </w:r>
      <w:r w:rsidR="006532AA" w:rsidRPr="001F6E85">
        <w:rPr>
          <w:rFonts w:ascii="Arial" w:hAnsi="Arial" w:cs="Arial"/>
          <w:sz w:val="22"/>
          <w:szCs w:val="22"/>
          <w:lang w:val="en-US"/>
        </w:rPr>
        <w:t>to</w:t>
      </w:r>
      <w:r w:rsidRPr="001F6E85">
        <w:rPr>
          <w:rFonts w:ascii="Arial" w:hAnsi="Arial" w:cs="Arial"/>
          <w:sz w:val="22"/>
          <w:szCs w:val="22"/>
        </w:rPr>
        <w:t xml:space="preserve"> be used to </w:t>
      </w:r>
      <w:r w:rsidR="006F4C8F" w:rsidRPr="001F6E85">
        <w:rPr>
          <w:rFonts w:ascii="Arial" w:hAnsi="Arial" w:cs="Arial"/>
          <w:sz w:val="22"/>
          <w:szCs w:val="22"/>
          <w:lang w:val="en-US"/>
        </w:rPr>
        <w:t>conduct the</w:t>
      </w:r>
      <w:r w:rsidRPr="001F6E85">
        <w:rPr>
          <w:rFonts w:ascii="Arial" w:hAnsi="Arial" w:cs="Arial"/>
          <w:sz w:val="22"/>
          <w:szCs w:val="22"/>
        </w:rPr>
        <w:t xml:space="preserve"> audit </w:t>
      </w:r>
      <w:r w:rsidR="006F4C8F" w:rsidRPr="001F6E85">
        <w:rPr>
          <w:rFonts w:ascii="Arial" w:hAnsi="Arial" w:cs="Arial"/>
          <w:sz w:val="22"/>
          <w:szCs w:val="22"/>
          <w:lang w:val="en-US"/>
        </w:rPr>
        <w:t>based on</w:t>
      </w:r>
      <w:r w:rsidRPr="001F6E85">
        <w:rPr>
          <w:rFonts w:ascii="Arial" w:hAnsi="Arial" w:cs="Arial"/>
          <w:sz w:val="22"/>
          <w:szCs w:val="22"/>
        </w:rPr>
        <w:t xml:space="preserve"> sampl</w:t>
      </w:r>
      <w:proofErr w:type="spellStart"/>
      <w:r w:rsidR="006F4C8F" w:rsidRPr="001F6E85">
        <w:rPr>
          <w:rFonts w:ascii="Arial" w:hAnsi="Arial" w:cs="Arial"/>
          <w:sz w:val="22"/>
          <w:szCs w:val="22"/>
          <w:lang w:val="en-US"/>
        </w:rPr>
        <w:t>ing</w:t>
      </w:r>
      <w:proofErr w:type="spellEnd"/>
      <w:r w:rsidR="008D6821" w:rsidRPr="001F6E85">
        <w:rPr>
          <w:rFonts w:ascii="Arial" w:hAnsi="Arial" w:cs="Arial"/>
          <w:sz w:val="22"/>
          <w:szCs w:val="22"/>
          <w:lang w:val="en-GB"/>
        </w:rPr>
        <w:t>;</w:t>
      </w:r>
    </w:p>
    <w:p w14:paraId="1FE9753E" w14:textId="41EF425F" w:rsidR="00ED5D5F" w:rsidRPr="001F6E85" w:rsidRDefault="00F92A02"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 xml:space="preserve">confirmation of the language </w:t>
      </w:r>
      <w:r w:rsidR="006532AA" w:rsidRPr="001F6E85">
        <w:rPr>
          <w:rFonts w:ascii="Arial" w:hAnsi="Arial" w:cs="Arial"/>
          <w:sz w:val="22"/>
          <w:szCs w:val="22"/>
          <w:lang w:val="en-US"/>
        </w:rPr>
        <w:t>to</w:t>
      </w:r>
      <w:r w:rsidRPr="001F6E85">
        <w:rPr>
          <w:rFonts w:ascii="Arial" w:hAnsi="Arial" w:cs="Arial"/>
          <w:sz w:val="22"/>
          <w:szCs w:val="22"/>
        </w:rPr>
        <w:t xml:space="preserve"> be used during the audit</w:t>
      </w:r>
      <w:r w:rsidR="00ED5D5F" w:rsidRPr="001F6E85">
        <w:rPr>
          <w:rFonts w:ascii="Arial" w:hAnsi="Arial" w:cs="Arial"/>
          <w:sz w:val="22"/>
          <w:szCs w:val="22"/>
          <w:lang w:val="en-GB"/>
        </w:rPr>
        <w:t>;</w:t>
      </w:r>
    </w:p>
    <w:p w14:paraId="59DF0CC7" w14:textId="3D6BD415" w:rsidR="00185E6E" w:rsidRPr="001F6E85" w:rsidRDefault="009D1F59"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confirmation that</w:t>
      </w:r>
      <w:r w:rsidR="003E05EB" w:rsidRPr="001F6E85">
        <w:rPr>
          <w:rFonts w:ascii="Arial" w:hAnsi="Arial" w:cs="Arial"/>
          <w:sz w:val="22"/>
          <w:szCs w:val="22"/>
          <w:lang w:val="en-US"/>
        </w:rPr>
        <w:t>, during the audit,</w:t>
      </w:r>
      <w:r w:rsidRPr="001F6E85">
        <w:rPr>
          <w:rFonts w:ascii="Arial" w:hAnsi="Arial" w:cs="Arial"/>
          <w:sz w:val="22"/>
          <w:szCs w:val="22"/>
        </w:rPr>
        <w:t xml:space="preserve"> the client will be</w:t>
      </w:r>
      <w:r w:rsidR="00D076F5" w:rsidRPr="001F6E85">
        <w:rPr>
          <w:rFonts w:ascii="Arial" w:hAnsi="Arial" w:cs="Arial"/>
          <w:sz w:val="22"/>
          <w:szCs w:val="22"/>
          <w:lang w:val="en-US"/>
        </w:rPr>
        <w:t xml:space="preserve"> kept</w:t>
      </w:r>
      <w:r w:rsidRPr="001F6E85">
        <w:rPr>
          <w:rFonts w:ascii="Arial" w:hAnsi="Arial" w:cs="Arial"/>
          <w:sz w:val="22"/>
          <w:szCs w:val="22"/>
        </w:rPr>
        <w:t xml:space="preserve"> informed </w:t>
      </w:r>
      <w:r w:rsidR="00D076F5" w:rsidRPr="001F6E85">
        <w:rPr>
          <w:rFonts w:ascii="Arial" w:hAnsi="Arial" w:cs="Arial"/>
          <w:sz w:val="22"/>
          <w:szCs w:val="22"/>
          <w:lang w:val="en-US"/>
        </w:rPr>
        <w:t>of</w:t>
      </w:r>
      <w:r w:rsidRPr="001F6E85">
        <w:rPr>
          <w:rFonts w:ascii="Arial" w:hAnsi="Arial" w:cs="Arial"/>
          <w:sz w:val="22"/>
          <w:szCs w:val="22"/>
        </w:rPr>
        <w:t xml:space="preserve"> the progress of the audit and the problems encountered</w:t>
      </w:r>
      <w:r w:rsidR="00ED5D5F" w:rsidRPr="001F6E85">
        <w:rPr>
          <w:rFonts w:ascii="Arial" w:hAnsi="Arial" w:cs="Arial"/>
          <w:sz w:val="22"/>
          <w:szCs w:val="22"/>
          <w:lang w:val="en-GB"/>
        </w:rPr>
        <w:t>;</w:t>
      </w:r>
    </w:p>
    <w:p w14:paraId="6D62D287" w14:textId="58E28382" w:rsidR="00D47EC1" w:rsidRPr="001F6E85" w:rsidRDefault="009D1F59" w:rsidP="002011C3">
      <w:pPr>
        <w:widowControl w:val="0"/>
        <w:numPr>
          <w:ilvl w:val="0"/>
          <w:numId w:val="9"/>
        </w:numPr>
        <w:spacing w:line="276" w:lineRule="auto"/>
        <w:rPr>
          <w:rFonts w:ascii="Arial" w:hAnsi="Arial" w:cs="Arial"/>
          <w:sz w:val="22"/>
          <w:szCs w:val="22"/>
        </w:rPr>
      </w:pPr>
      <w:r w:rsidRPr="001F6E85">
        <w:rPr>
          <w:rFonts w:ascii="Arial" w:hAnsi="Arial" w:cs="Arial"/>
          <w:sz w:val="22"/>
          <w:szCs w:val="22"/>
        </w:rPr>
        <w:t>opportunity for the client to ask question</w:t>
      </w:r>
      <w:r w:rsidR="00BF3AD2" w:rsidRPr="001F6E85">
        <w:rPr>
          <w:rFonts w:ascii="Arial" w:hAnsi="Arial" w:cs="Arial"/>
          <w:sz w:val="22"/>
          <w:szCs w:val="22"/>
          <w:lang w:val="en-US"/>
        </w:rPr>
        <w:t>s</w:t>
      </w:r>
      <w:r w:rsidR="00ED5D5F" w:rsidRPr="001F6E85">
        <w:rPr>
          <w:rFonts w:ascii="Arial" w:hAnsi="Arial" w:cs="Arial"/>
          <w:sz w:val="22"/>
          <w:szCs w:val="22"/>
          <w:lang w:val="en-GB"/>
        </w:rPr>
        <w:t>.</w:t>
      </w:r>
    </w:p>
    <w:p w14:paraId="03337703" w14:textId="77777777" w:rsidR="00EB3F58" w:rsidRPr="001F6E85" w:rsidRDefault="00EB3F58" w:rsidP="002011C3">
      <w:pPr>
        <w:widowControl w:val="0"/>
        <w:spacing w:line="276" w:lineRule="auto"/>
        <w:rPr>
          <w:rFonts w:ascii="Arial" w:hAnsi="Arial" w:cs="Arial"/>
          <w:sz w:val="22"/>
          <w:szCs w:val="22"/>
        </w:rPr>
      </w:pPr>
    </w:p>
    <w:p w14:paraId="68696C34" w14:textId="27D7DFCE" w:rsidR="00A668C2" w:rsidRPr="001F6E85" w:rsidRDefault="00ED5D5F"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The o</w:t>
      </w:r>
      <w:r w:rsidR="009D1F59" w:rsidRPr="001F6E85">
        <w:rPr>
          <w:rFonts w:ascii="Arial" w:hAnsi="Arial" w:cs="Arial"/>
          <w:sz w:val="22"/>
          <w:szCs w:val="22"/>
        </w:rPr>
        <w:t xml:space="preserve">pening meeting ends with a short tour </w:t>
      </w:r>
      <w:r w:rsidRPr="001F6E85">
        <w:rPr>
          <w:rFonts w:ascii="Arial" w:hAnsi="Arial" w:cs="Arial"/>
          <w:sz w:val="22"/>
          <w:szCs w:val="22"/>
          <w:lang w:val="en-GB"/>
        </w:rPr>
        <w:t xml:space="preserve">of the company, </w:t>
      </w:r>
      <w:r w:rsidR="009D1F59" w:rsidRPr="001F6E85">
        <w:rPr>
          <w:rFonts w:ascii="Arial" w:hAnsi="Arial" w:cs="Arial"/>
          <w:sz w:val="22"/>
          <w:szCs w:val="22"/>
        </w:rPr>
        <w:t>in order audit team to acquire an overview of the organization, location, key processes management system, infrastructure, work environment and others</w:t>
      </w:r>
      <w:r w:rsidR="00185E6E" w:rsidRPr="001F6E85">
        <w:rPr>
          <w:rFonts w:ascii="Arial" w:hAnsi="Arial" w:cs="Arial"/>
          <w:sz w:val="22"/>
          <w:szCs w:val="22"/>
          <w:lang w:val="en-GB"/>
        </w:rPr>
        <w:t>.</w:t>
      </w:r>
    </w:p>
    <w:p w14:paraId="35D0ED40" w14:textId="77777777" w:rsidR="0088239C" w:rsidRPr="001F6E85" w:rsidRDefault="0088239C" w:rsidP="002011C3">
      <w:pPr>
        <w:widowControl w:val="0"/>
        <w:spacing w:line="276" w:lineRule="auto"/>
        <w:rPr>
          <w:rFonts w:ascii="Arial" w:hAnsi="Arial" w:cs="Arial"/>
          <w:sz w:val="22"/>
          <w:szCs w:val="22"/>
        </w:rPr>
      </w:pPr>
    </w:p>
    <w:p w14:paraId="42E6BFE8" w14:textId="014AD220" w:rsidR="00A34D01" w:rsidRPr="001F6E85" w:rsidRDefault="00ED5D5F" w:rsidP="002011C3">
      <w:pPr>
        <w:widowControl w:val="0"/>
        <w:spacing w:line="276" w:lineRule="auto"/>
        <w:rPr>
          <w:rFonts w:ascii="Arial" w:hAnsi="Arial" w:cs="Arial"/>
          <w:sz w:val="22"/>
          <w:szCs w:val="22"/>
        </w:rPr>
      </w:pPr>
      <w:r w:rsidRPr="001F6E85">
        <w:rPr>
          <w:rFonts w:ascii="Arial" w:hAnsi="Arial" w:cs="Arial"/>
          <w:sz w:val="22"/>
          <w:szCs w:val="22"/>
          <w:lang w:val="en-GB"/>
        </w:rPr>
        <w:t>The l</w:t>
      </w:r>
      <w:r w:rsidR="009D1F59" w:rsidRPr="001F6E85">
        <w:rPr>
          <w:rFonts w:ascii="Arial" w:hAnsi="Arial" w:cs="Arial"/>
          <w:sz w:val="22"/>
          <w:szCs w:val="22"/>
        </w:rPr>
        <w:t>ead auditor ensure</w:t>
      </w:r>
      <w:r w:rsidR="00185E6E" w:rsidRPr="001F6E85">
        <w:rPr>
          <w:rFonts w:ascii="Arial" w:hAnsi="Arial" w:cs="Arial"/>
          <w:sz w:val="22"/>
          <w:szCs w:val="22"/>
          <w:lang w:val="en-GB"/>
        </w:rPr>
        <w:t>s</w:t>
      </w:r>
      <w:r w:rsidR="009D1F59" w:rsidRPr="001F6E85">
        <w:rPr>
          <w:rFonts w:ascii="Arial" w:hAnsi="Arial" w:cs="Arial"/>
          <w:sz w:val="22"/>
          <w:szCs w:val="22"/>
        </w:rPr>
        <w:t xml:space="preserve"> that observers do not interfere in the audit process or the results of the audit</w:t>
      </w:r>
      <w:r w:rsidR="00185E6E" w:rsidRPr="001F6E85">
        <w:rPr>
          <w:rFonts w:ascii="Arial" w:hAnsi="Arial" w:cs="Arial"/>
          <w:sz w:val="22"/>
          <w:szCs w:val="22"/>
          <w:lang w:val="en-GB"/>
        </w:rPr>
        <w:t xml:space="preserve"> and e</w:t>
      </w:r>
      <w:r w:rsidR="008D2A9F" w:rsidRPr="001F6E85">
        <w:rPr>
          <w:rFonts w:ascii="Arial" w:hAnsi="Arial" w:cs="Arial"/>
          <w:sz w:val="22"/>
          <w:szCs w:val="22"/>
        </w:rPr>
        <w:t>ach auditor must be accompanied by a guide, unless otherwise agreed with the client. The audit</w:t>
      </w:r>
      <w:r w:rsidR="0088239C" w:rsidRPr="001F6E85">
        <w:rPr>
          <w:rFonts w:ascii="Arial" w:hAnsi="Arial" w:cs="Arial"/>
          <w:sz w:val="22"/>
          <w:szCs w:val="22"/>
          <w:lang w:val="en-GB"/>
        </w:rPr>
        <w:t xml:space="preserve"> </w:t>
      </w:r>
      <w:r w:rsidR="0088239C" w:rsidRPr="001F6E85">
        <w:rPr>
          <w:rFonts w:ascii="Arial" w:hAnsi="Arial" w:cs="Arial"/>
          <w:sz w:val="22"/>
          <w:szCs w:val="22"/>
        </w:rPr>
        <w:t>team</w:t>
      </w:r>
      <w:r w:rsidR="008D2A9F" w:rsidRPr="001F6E85">
        <w:rPr>
          <w:rFonts w:ascii="Arial" w:hAnsi="Arial" w:cs="Arial"/>
          <w:sz w:val="22"/>
          <w:szCs w:val="22"/>
        </w:rPr>
        <w:t xml:space="preserve"> ensure</w:t>
      </w:r>
      <w:r w:rsidR="007D6942" w:rsidRPr="001F6E85">
        <w:rPr>
          <w:rFonts w:ascii="Arial" w:hAnsi="Arial" w:cs="Arial"/>
          <w:sz w:val="22"/>
          <w:szCs w:val="22"/>
          <w:lang w:val="en-GB"/>
        </w:rPr>
        <w:t>s</w:t>
      </w:r>
      <w:r w:rsidR="008D2A9F" w:rsidRPr="001F6E85">
        <w:rPr>
          <w:rFonts w:ascii="Arial" w:hAnsi="Arial" w:cs="Arial"/>
          <w:sz w:val="22"/>
          <w:szCs w:val="22"/>
        </w:rPr>
        <w:t xml:space="preserve"> that </w:t>
      </w:r>
      <w:r w:rsidR="002011C3" w:rsidRPr="001F6E85">
        <w:rPr>
          <w:rFonts w:ascii="Arial" w:hAnsi="Arial" w:cs="Arial"/>
          <w:sz w:val="22"/>
          <w:szCs w:val="22"/>
          <w:lang w:val="en-GB"/>
        </w:rPr>
        <w:t xml:space="preserve">the </w:t>
      </w:r>
      <w:r w:rsidR="008D2A9F" w:rsidRPr="001F6E85">
        <w:rPr>
          <w:rFonts w:ascii="Arial" w:hAnsi="Arial" w:cs="Arial"/>
          <w:sz w:val="22"/>
          <w:szCs w:val="22"/>
        </w:rPr>
        <w:t xml:space="preserve">guides </w:t>
      </w:r>
      <w:r w:rsidR="00471D9E" w:rsidRPr="001F6E85">
        <w:rPr>
          <w:rFonts w:ascii="Arial" w:hAnsi="Arial" w:cs="Arial"/>
          <w:sz w:val="22"/>
          <w:szCs w:val="22"/>
          <w:lang w:val="en-GB"/>
        </w:rPr>
        <w:t xml:space="preserve">do </w:t>
      </w:r>
      <w:r w:rsidR="008D2A9F" w:rsidRPr="001F6E85">
        <w:rPr>
          <w:rFonts w:ascii="Arial" w:hAnsi="Arial" w:cs="Arial"/>
          <w:sz w:val="22"/>
          <w:szCs w:val="22"/>
        </w:rPr>
        <w:t xml:space="preserve">not interfere in the audit process or </w:t>
      </w:r>
      <w:r w:rsidR="00766366" w:rsidRPr="001F6E85">
        <w:rPr>
          <w:rFonts w:ascii="Arial" w:hAnsi="Arial" w:cs="Arial"/>
          <w:sz w:val="22"/>
          <w:szCs w:val="22"/>
          <w:lang w:val="en-GB"/>
        </w:rPr>
        <w:t xml:space="preserve">in </w:t>
      </w:r>
      <w:r w:rsidR="008D2A9F" w:rsidRPr="001F6E85">
        <w:rPr>
          <w:rFonts w:ascii="Arial" w:hAnsi="Arial" w:cs="Arial"/>
          <w:sz w:val="22"/>
          <w:szCs w:val="22"/>
        </w:rPr>
        <w:t>the results of the audit.</w:t>
      </w:r>
    </w:p>
    <w:p w14:paraId="295D0F35" w14:textId="77777777" w:rsidR="00EB3F58" w:rsidRPr="001F6E85" w:rsidRDefault="00EB3F58" w:rsidP="002011C3">
      <w:pPr>
        <w:widowControl w:val="0"/>
        <w:spacing w:line="276" w:lineRule="auto"/>
        <w:rPr>
          <w:rFonts w:ascii="Arial" w:hAnsi="Arial" w:cs="Arial"/>
          <w:sz w:val="22"/>
          <w:szCs w:val="22"/>
        </w:rPr>
      </w:pPr>
    </w:p>
    <w:p w14:paraId="721D3B9E" w14:textId="0064504C" w:rsidR="00EB3F58" w:rsidRDefault="005073A2" w:rsidP="002011C3">
      <w:pPr>
        <w:widowControl w:val="0"/>
        <w:spacing w:line="276" w:lineRule="auto"/>
        <w:rPr>
          <w:rFonts w:ascii="Arial" w:hAnsi="Arial" w:cs="Arial"/>
          <w:sz w:val="22"/>
          <w:szCs w:val="22"/>
        </w:rPr>
      </w:pPr>
      <w:r w:rsidRPr="001F6E85">
        <w:rPr>
          <w:rFonts w:ascii="Arial" w:hAnsi="Arial" w:cs="Arial"/>
          <w:sz w:val="22"/>
          <w:szCs w:val="22"/>
        </w:rPr>
        <w:t xml:space="preserve">The audit team </w:t>
      </w:r>
      <w:r w:rsidR="0088239C" w:rsidRPr="001F6E85">
        <w:rPr>
          <w:rFonts w:ascii="Arial" w:hAnsi="Arial" w:cs="Arial"/>
          <w:sz w:val="22"/>
          <w:szCs w:val="22"/>
          <w:lang w:val="en-GB"/>
        </w:rPr>
        <w:t xml:space="preserve">members </w:t>
      </w:r>
      <w:r w:rsidRPr="001F6E85">
        <w:rPr>
          <w:rFonts w:ascii="Arial" w:hAnsi="Arial" w:cs="Arial"/>
          <w:sz w:val="22"/>
          <w:szCs w:val="22"/>
        </w:rPr>
        <w:t>periodically exchange information with each other</w:t>
      </w:r>
      <w:r w:rsidR="0088239C" w:rsidRPr="001F6E85">
        <w:rPr>
          <w:rFonts w:ascii="Arial" w:hAnsi="Arial" w:cs="Arial"/>
          <w:sz w:val="22"/>
          <w:szCs w:val="22"/>
          <w:lang w:val="en-GB"/>
        </w:rPr>
        <w:t xml:space="preserve"> and t</w:t>
      </w:r>
      <w:r w:rsidR="00ED5D5F" w:rsidRPr="001F6E85">
        <w:rPr>
          <w:rFonts w:ascii="Arial" w:hAnsi="Arial" w:cs="Arial"/>
          <w:sz w:val="22"/>
          <w:szCs w:val="22"/>
          <w:lang w:val="en-GB"/>
        </w:rPr>
        <w:t>he l</w:t>
      </w:r>
      <w:r w:rsidRPr="001F6E85">
        <w:rPr>
          <w:rFonts w:ascii="Arial" w:hAnsi="Arial" w:cs="Arial"/>
          <w:sz w:val="22"/>
          <w:szCs w:val="22"/>
        </w:rPr>
        <w:t>ead auditor periodically inform</w:t>
      </w:r>
      <w:r w:rsidR="00ED5D5F" w:rsidRPr="001F6E85">
        <w:rPr>
          <w:rFonts w:ascii="Arial" w:hAnsi="Arial" w:cs="Arial"/>
          <w:sz w:val="22"/>
          <w:szCs w:val="22"/>
          <w:lang w:val="en-GB"/>
        </w:rPr>
        <w:t>s</w:t>
      </w:r>
      <w:r w:rsidRPr="001F6E85">
        <w:rPr>
          <w:rFonts w:ascii="Arial" w:hAnsi="Arial" w:cs="Arial"/>
          <w:sz w:val="22"/>
          <w:szCs w:val="22"/>
        </w:rPr>
        <w:t xml:space="preserve"> the </w:t>
      </w:r>
      <w:r w:rsidR="007D6942" w:rsidRPr="001F6E85">
        <w:rPr>
          <w:rFonts w:ascii="Arial" w:hAnsi="Arial" w:cs="Arial"/>
          <w:sz w:val="22"/>
          <w:szCs w:val="22"/>
          <w:lang w:val="en-GB"/>
        </w:rPr>
        <w:t>client</w:t>
      </w:r>
      <w:r w:rsidRPr="001F6E85">
        <w:rPr>
          <w:rFonts w:ascii="Arial" w:hAnsi="Arial" w:cs="Arial"/>
          <w:sz w:val="22"/>
          <w:szCs w:val="22"/>
        </w:rPr>
        <w:t xml:space="preserve"> about the </w:t>
      </w:r>
      <w:r w:rsidR="007D6942" w:rsidRPr="001F6E85">
        <w:rPr>
          <w:rFonts w:ascii="Arial" w:hAnsi="Arial" w:cs="Arial"/>
          <w:sz w:val="22"/>
          <w:szCs w:val="22"/>
        </w:rPr>
        <w:t xml:space="preserve">audit </w:t>
      </w:r>
      <w:r w:rsidRPr="001F6E85">
        <w:rPr>
          <w:rFonts w:ascii="Arial" w:hAnsi="Arial" w:cs="Arial"/>
          <w:sz w:val="22"/>
          <w:szCs w:val="22"/>
        </w:rPr>
        <w:t>progress and any problems encountered and, whe</w:t>
      </w:r>
      <w:r w:rsidR="0020006F" w:rsidRPr="001F6E85">
        <w:rPr>
          <w:rFonts w:ascii="Arial" w:hAnsi="Arial" w:cs="Arial"/>
          <w:sz w:val="22"/>
          <w:szCs w:val="22"/>
          <w:lang w:val="en-GB"/>
        </w:rPr>
        <w:t>n</w:t>
      </w:r>
      <w:r w:rsidRPr="001F6E85">
        <w:rPr>
          <w:rFonts w:ascii="Arial" w:hAnsi="Arial" w:cs="Arial"/>
          <w:sz w:val="22"/>
          <w:szCs w:val="22"/>
        </w:rPr>
        <w:t xml:space="preserve"> necessary, reallocate tasks among team members</w:t>
      </w:r>
      <w:r w:rsidR="0088239C" w:rsidRPr="001F6E85">
        <w:rPr>
          <w:rFonts w:ascii="Arial" w:hAnsi="Arial" w:cs="Arial"/>
          <w:sz w:val="22"/>
          <w:szCs w:val="22"/>
          <w:lang w:val="en-GB"/>
        </w:rPr>
        <w:t xml:space="preserve"> considering </w:t>
      </w:r>
      <w:r w:rsidRPr="001F6E85">
        <w:rPr>
          <w:rFonts w:ascii="Arial" w:hAnsi="Arial" w:cs="Arial"/>
          <w:sz w:val="22"/>
          <w:szCs w:val="22"/>
        </w:rPr>
        <w:t>their competence</w:t>
      </w:r>
      <w:r w:rsidR="0088239C" w:rsidRPr="001F6E85">
        <w:rPr>
          <w:rFonts w:ascii="Arial" w:hAnsi="Arial" w:cs="Arial"/>
          <w:sz w:val="22"/>
          <w:szCs w:val="22"/>
          <w:lang w:val="en-GB"/>
        </w:rPr>
        <w:t>s</w:t>
      </w:r>
      <w:r w:rsidRPr="001F6E85">
        <w:rPr>
          <w:rFonts w:ascii="Arial" w:hAnsi="Arial" w:cs="Arial"/>
          <w:sz w:val="22"/>
          <w:szCs w:val="22"/>
        </w:rPr>
        <w:t>.</w:t>
      </w:r>
    </w:p>
    <w:p w14:paraId="63EB09ED" w14:textId="46335531" w:rsidR="008B199C" w:rsidRPr="008B199C" w:rsidRDefault="008B199C" w:rsidP="008B199C">
      <w:pPr>
        <w:widowControl w:val="0"/>
        <w:spacing w:line="276" w:lineRule="auto"/>
        <w:rPr>
          <w:rFonts w:ascii="Arial" w:hAnsi="Arial" w:cs="Arial"/>
          <w:sz w:val="22"/>
          <w:szCs w:val="22"/>
          <w:highlight w:val="yellow"/>
          <w:lang w:val="en-GB"/>
        </w:rPr>
      </w:pPr>
      <w:r w:rsidRPr="008B199C">
        <w:rPr>
          <w:rFonts w:ascii="Arial" w:hAnsi="Arial" w:cs="Arial"/>
          <w:sz w:val="22"/>
          <w:szCs w:val="22"/>
          <w:highlight w:val="yellow"/>
          <w:lang w:val="en-GB"/>
        </w:rPr>
        <w:t xml:space="preserve">If the management system </w:t>
      </w:r>
      <w:r w:rsidR="00131DF0">
        <w:rPr>
          <w:rFonts w:ascii="Arial" w:hAnsi="Arial" w:cs="Arial"/>
          <w:sz w:val="22"/>
          <w:szCs w:val="22"/>
          <w:highlight w:val="yellow"/>
          <w:lang w:val="en-GB"/>
        </w:rPr>
        <w:t xml:space="preserve">of the client </w:t>
      </w:r>
      <w:r w:rsidRPr="008B199C">
        <w:rPr>
          <w:rFonts w:ascii="Arial" w:hAnsi="Arial" w:cs="Arial"/>
          <w:sz w:val="22"/>
          <w:szCs w:val="22"/>
          <w:highlight w:val="yellow"/>
          <w:lang w:val="en-GB"/>
        </w:rPr>
        <w:t xml:space="preserve">aims to comply with ISO 45001, according to IAF MD 22:2019, it is mandatory for the audit team to interview </w:t>
      </w:r>
      <w:r w:rsidR="002627B2">
        <w:rPr>
          <w:rFonts w:ascii="Arial" w:hAnsi="Arial" w:cs="Arial"/>
          <w:sz w:val="22"/>
          <w:szCs w:val="22"/>
          <w:highlight w:val="yellow"/>
          <w:lang w:val="en-GB"/>
        </w:rPr>
        <w:t xml:space="preserve">at least </w:t>
      </w:r>
      <w:r w:rsidRPr="008B199C">
        <w:rPr>
          <w:rFonts w:ascii="Arial" w:hAnsi="Arial" w:cs="Arial"/>
          <w:sz w:val="22"/>
          <w:szCs w:val="22"/>
          <w:highlight w:val="yellow"/>
          <w:lang w:val="en-GB"/>
        </w:rPr>
        <w:t>the following personnel:</w:t>
      </w:r>
    </w:p>
    <w:p w14:paraId="244EA2EC" w14:textId="22914573" w:rsidR="00835A0B" w:rsidRPr="00835A0B" w:rsidRDefault="00835A0B" w:rsidP="00835A0B">
      <w:pPr>
        <w:pStyle w:val="Paragrafoelenco"/>
        <w:widowControl w:val="0"/>
        <w:numPr>
          <w:ilvl w:val="0"/>
          <w:numId w:val="17"/>
        </w:numPr>
        <w:rPr>
          <w:rFonts w:ascii="Arial" w:hAnsi="Arial" w:cs="Arial"/>
          <w:highlight w:val="yellow"/>
          <w:lang w:val="en-GB"/>
        </w:rPr>
      </w:pPr>
      <w:r w:rsidRPr="00835A0B">
        <w:rPr>
          <w:rFonts w:ascii="Arial" w:hAnsi="Arial" w:cs="Arial"/>
          <w:highlight w:val="yellow"/>
          <w:lang w:val="en-US"/>
        </w:rPr>
        <w:t xml:space="preserve">management with legal responsibility for </w:t>
      </w:r>
      <w:r w:rsidR="00B87EEB">
        <w:rPr>
          <w:rFonts w:ascii="Arial" w:hAnsi="Arial" w:cs="Arial"/>
          <w:highlight w:val="yellow"/>
          <w:lang w:val="en-US"/>
        </w:rPr>
        <w:t>OH&amp;S</w:t>
      </w:r>
      <w:r w:rsidRPr="00835A0B">
        <w:rPr>
          <w:rFonts w:ascii="Arial" w:hAnsi="Arial" w:cs="Arial"/>
          <w:highlight w:val="yellow"/>
          <w:lang w:val="en-US"/>
        </w:rPr>
        <w:t>,</w:t>
      </w:r>
    </w:p>
    <w:p w14:paraId="77CCF8FE" w14:textId="7763B2BB" w:rsidR="00835A0B" w:rsidRPr="00835A0B" w:rsidRDefault="00835A0B" w:rsidP="00835A0B">
      <w:pPr>
        <w:pStyle w:val="Paragrafoelenco"/>
        <w:widowControl w:val="0"/>
        <w:numPr>
          <w:ilvl w:val="0"/>
          <w:numId w:val="17"/>
        </w:numPr>
        <w:rPr>
          <w:rFonts w:ascii="Arial" w:hAnsi="Arial" w:cs="Arial"/>
          <w:highlight w:val="yellow"/>
          <w:lang w:val="en-GB"/>
        </w:rPr>
      </w:pPr>
      <w:r w:rsidRPr="00835A0B">
        <w:rPr>
          <w:rFonts w:ascii="Arial" w:hAnsi="Arial" w:cs="Arial"/>
          <w:highlight w:val="yellow"/>
          <w:lang w:val="en-US"/>
        </w:rPr>
        <w:t>workers' representative(s), in charge of Health and Safety at Work,</w:t>
      </w:r>
    </w:p>
    <w:p w14:paraId="0D79307F" w14:textId="0C07D161" w:rsidR="00835A0B" w:rsidRPr="00835A0B" w:rsidRDefault="00835A0B" w:rsidP="00835A0B">
      <w:pPr>
        <w:pStyle w:val="Paragrafoelenco"/>
        <w:widowControl w:val="0"/>
        <w:numPr>
          <w:ilvl w:val="0"/>
          <w:numId w:val="17"/>
        </w:numPr>
        <w:rPr>
          <w:rFonts w:ascii="Arial" w:hAnsi="Arial" w:cs="Arial"/>
          <w:highlight w:val="yellow"/>
          <w:lang w:val="en-GB"/>
        </w:rPr>
      </w:pPr>
      <w:r w:rsidRPr="00835A0B">
        <w:rPr>
          <w:rFonts w:ascii="Arial" w:hAnsi="Arial" w:cs="Arial"/>
          <w:highlight w:val="yellow"/>
          <w:lang w:val="en-US"/>
        </w:rPr>
        <w:t>personnel responsible for monitoring the health of workers (example: doctors and nurses)</w:t>
      </w:r>
      <w:r w:rsidR="009D7079">
        <w:rPr>
          <w:rFonts w:ascii="Arial" w:hAnsi="Arial" w:cs="Arial"/>
          <w:highlight w:val="yellow"/>
          <w:lang w:val="en-US"/>
        </w:rPr>
        <w:t>,</w:t>
      </w:r>
    </w:p>
    <w:p w14:paraId="7D46344D" w14:textId="77777777" w:rsidR="00835A0B" w:rsidRPr="009D7079" w:rsidRDefault="00835A0B" w:rsidP="009D7079">
      <w:pPr>
        <w:pStyle w:val="Paragrafoelenco"/>
        <w:widowControl w:val="0"/>
        <w:numPr>
          <w:ilvl w:val="0"/>
          <w:numId w:val="17"/>
        </w:numPr>
        <w:spacing w:after="0"/>
        <w:rPr>
          <w:rFonts w:ascii="Arial" w:hAnsi="Arial" w:cs="Arial"/>
          <w:highlight w:val="yellow"/>
          <w:lang w:val="en-GB"/>
        </w:rPr>
      </w:pPr>
      <w:r w:rsidRPr="009D7079">
        <w:rPr>
          <w:rFonts w:ascii="Arial" w:hAnsi="Arial" w:cs="Arial"/>
          <w:highlight w:val="yellow"/>
          <w:lang w:val="en-US"/>
        </w:rPr>
        <w:t>managers and permanent and temporary workers.</w:t>
      </w:r>
    </w:p>
    <w:p w14:paraId="4754941F" w14:textId="77777777" w:rsidR="009D7079" w:rsidRPr="009D7079" w:rsidRDefault="009D7079" w:rsidP="009D7079">
      <w:pPr>
        <w:widowControl w:val="0"/>
        <w:rPr>
          <w:rFonts w:ascii="Arial" w:eastAsia="Calibri" w:hAnsi="Arial" w:cs="Arial"/>
          <w:sz w:val="22"/>
          <w:szCs w:val="22"/>
          <w:highlight w:val="yellow"/>
          <w:lang w:val="en-GB"/>
        </w:rPr>
      </w:pPr>
      <w:r w:rsidRPr="009D7079">
        <w:rPr>
          <w:rFonts w:ascii="Arial" w:hAnsi="Arial" w:cs="Arial"/>
          <w:sz w:val="22"/>
          <w:szCs w:val="22"/>
          <w:highlight w:val="yellow"/>
          <w:lang w:val="en-GB"/>
        </w:rPr>
        <w:t>Any remote interview must be documented and justified.</w:t>
      </w:r>
    </w:p>
    <w:p w14:paraId="22F93F4B" w14:textId="77777777" w:rsidR="00696A13" w:rsidRPr="001F6E85" w:rsidRDefault="00696A13" w:rsidP="002011C3">
      <w:pPr>
        <w:widowControl w:val="0"/>
        <w:spacing w:line="276" w:lineRule="auto"/>
        <w:rPr>
          <w:rFonts w:ascii="Arial" w:hAnsi="Arial" w:cs="Arial"/>
          <w:sz w:val="22"/>
          <w:szCs w:val="22"/>
          <w:lang w:val="en-GB"/>
        </w:rPr>
      </w:pPr>
    </w:p>
    <w:p w14:paraId="386A6297" w14:textId="4035CE49" w:rsidR="005A2325" w:rsidRPr="001F6E85" w:rsidRDefault="00955018" w:rsidP="0027068A">
      <w:pPr>
        <w:tabs>
          <w:tab w:val="left" w:pos="0"/>
        </w:tabs>
        <w:jc w:val="both"/>
        <w:rPr>
          <w:rFonts w:ascii="Arial" w:hAnsi="Arial" w:cs="Arial"/>
          <w:sz w:val="22"/>
          <w:szCs w:val="22"/>
          <w:lang w:val="en-GB"/>
        </w:rPr>
      </w:pPr>
      <w:r w:rsidRPr="001F6E85">
        <w:rPr>
          <w:rFonts w:ascii="Arial" w:hAnsi="Arial" w:cs="Arial"/>
          <w:sz w:val="22"/>
          <w:lang w:val="en-GB"/>
        </w:rPr>
        <w:t xml:space="preserve">The audit team competence related to the scope of the management system reviewed during </w:t>
      </w:r>
      <w:r w:rsidR="00696A13" w:rsidRPr="001F6E85">
        <w:rPr>
          <w:rFonts w:ascii="Arial" w:hAnsi="Arial" w:cs="Arial"/>
          <w:sz w:val="22"/>
          <w:szCs w:val="22"/>
          <w:lang w:val="en-GB"/>
        </w:rPr>
        <w:t>Stage 1 (or pre-audit stage)</w:t>
      </w:r>
      <w:r w:rsidR="00DC2C38" w:rsidRPr="001F6E85">
        <w:rPr>
          <w:rFonts w:ascii="Arial" w:hAnsi="Arial" w:cs="Arial"/>
          <w:sz w:val="22"/>
          <w:szCs w:val="22"/>
          <w:lang w:val="en-GB"/>
        </w:rPr>
        <w:t xml:space="preserve"> of </w:t>
      </w:r>
      <w:r w:rsidR="00DC2C38" w:rsidRPr="001F6E85">
        <w:rPr>
          <w:rFonts w:ascii="Arial" w:hAnsi="Arial" w:cs="Arial"/>
          <w:sz w:val="22"/>
          <w:szCs w:val="22"/>
        </w:rPr>
        <w:t>Initial certification audit</w:t>
      </w:r>
      <w:r w:rsidR="00696A13" w:rsidRPr="001F6E85">
        <w:rPr>
          <w:rFonts w:ascii="Arial" w:hAnsi="Arial" w:cs="Arial"/>
          <w:sz w:val="22"/>
          <w:szCs w:val="22"/>
          <w:lang w:val="en-GB"/>
        </w:rPr>
        <w:t xml:space="preserve"> may not </w:t>
      </w:r>
      <w:r w:rsidR="0027068A" w:rsidRPr="001F6E85">
        <w:rPr>
          <w:rFonts w:ascii="Arial" w:hAnsi="Arial" w:cs="Arial"/>
          <w:sz w:val="22"/>
          <w:szCs w:val="22"/>
          <w:lang w:val="en-GB"/>
        </w:rPr>
        <w:t xml:space="preserve">be necessary complete, while </w:t>
      </w:r>
      <w:r w:rsidR="005A2325" w:rsidRPr="001F6E85">
        <w:rPr>
          <w:rFonts w:ascii="Arial" w:hAnsi="Arial" w:cs="Arial"/>
          <w:sz w:val="22"/>
          <w:szCs w:val="22"/>
          <w:lang w:val="en-GB"/>
        </w:rPr>
        <w:t>during Stage 2</w:t>
      </w:r>
      <w:r w:rsidR="0027068A" w:rsidRPr="001F6E85">
        <w:rPr>
          <w:rFonts w:ascii="Arial" w:hAnsi="Arial" w:cs="Arial"/>
          <w:sz w:val="22"/>
          <w:szCs w:val="22"/>
          <w:lang w:val="en-GB"/>
        </w:rPr>
        <w:t>, Surveillance or Recertification</w:t>
      </w:r>
      <w:r w:rsidR="005A2325" w:rsidRPr="001F6E85">
        <w:rPr>
          <w:rFonts w:ascii="Arial" w:hAnsi="Arial" w:cs="Arial"/>
          <w:sz w:val="22"/>
          <w:szCs w:val="22"/>
          <w:lang w:val="en-GB"/>
        </w:rPr>
        <w:t xml:space="preserve"> </w:t>
      </w:r>
      <w:r w:rsidR="00DF21C8" w:rsidRPr="001F6E85">
        <w:rPr>
          <w:rFonts w:ascii="Arial" w:hAnsi="Arial" w:cs="Arial"/>
          <w:sz w:val="22"/>
          <w:lang w:val="en-GB"/>
        </w:rPr>
        <w:t xml:space="preserve">the audit team </w:t>
      </w:r>
      <w:r w:rsidR="006526D2" w:rsidRPr="001F6E85">
        <w:rPr>
          <w:rFonts w:ascii="Arial" w:hAnsi="Arial" w:cs="Arial"/>
          <w:sz w:val="22"/>
          <w:szCs w:val="22"/>
          <w:lang w:val="en-GB"/>
        </w:rPr>
        <w:t>shall</w:t>
      </w:r>
      <w:r w:rsidR="00DF21C8" w:rsidRPr="001F6E85">
        <w:rPr>
          <w:rFonts w:ascii="Arial" w:hAnsi="Arial" w:cs="Arial"/>
          <w:sz w:val="22"/>
          <w:szCs w:val="22"/>
          <w:lang w:val="en-GB"/>
        </w:rPr>
        <w:t xml:space="preserve"> be completely competent</w:t>
      </w:r>
      <w:r w:rsidR="005A2325" w:rsidRPr="001F6E85">
        <w:rPr>
          <w:rFonts w:ascii="Arial" w:hAnsi="Arial" w:cs="Arial"/>
          <w:sz w:val="22"/>
          <w:szCs w:val="22"/>
          <w:lang w:val="en-GB"/>
        </w:rPr>
        <w:t>.</w:t>
      </w:r>
    </w:p>
    <w:p w14:paraId="668514A8" w14:textId="77777777" w:rsidR="00ED5D5F" w:rsidRPr="001F6E85" w:rsidRDefault="00ED5D5F" w:rsidP="002011C3">
      <w:pPr>
        <w:widowControl w:val="0"/>
        <w:spacing w:line="276" w:lineRule="auto"/>
        <w:rPr>
          <w:rFonts w:ascii="Arial" w:hAnsi="Arial" w:cs="Arial"/>
          <w:sz w:val="22"/>
          <w:szCs w:val="22"/>
        </w:rPr>
      </w:pPr>
    </w:p>
    <w:p w14:paraId="4CD818AE" w14:textId="39C7700C" w:rsidR="00185E6E" w:rsidRPr="001F6E85" w:rsidRDefault="005073A2" w:rsidP="002011C3">
      <w:pPr>
        <w:widowControl w:val="0"/>
        <w:spacing w:line="276" w:lineRule="auto"/>
        <w:rPr>
          <w:rFonts w:ascii="Arial" w:hAnsi="Arial" w:cs="Arial"/>
          <w:sz w:val="22"/>
          <w:szCs w:val="22"/>
          <w:lang w:val="en-GB"/>
        </w:rPr>
      </w:pPr>
      <w:r w:rsidRPr="001F6E85">
        <w:rPr>
          <w:rFonts w:ascii="Arial" w:hAnsi="Arial" w:cs="Arial"/>
          <w:sz w:val="22"/>
          <w:szCs w:val="22"/>
        </w:rPr>
        <w:t>When the audit evidence</w:t>
      </w:r>
      <w:r w:rsidR="007D6942" w:rsidRPr="001F6E85">
        <w:rPr>
          <w:rFonts w:ascii="Arial" w:hAnsi="Arial" w:cs="Arial"/>
          <w:sz w:val="22"/>
          <w:szCs w:val="22"/>
          <w:lang w:val="en-GB"/>
        </w:rPr>
        <w:t>s</w:t>
      </w:r>
      <w:r w:rsidRPr="001F6E85">
        <w:rPr>
          <w:rFonts w:ascii="Arial" w:hAnsi="Arial" w:cs="Arial"/>
          <w:sz w:val="22"/>
          <w:szCs w:val="22"/>
        </w:rPr>
        <w:t xml:space="preserve"> indicate that the audit objectives are not feasible or </w:t>
      </w:r>
      <w:r w:rsidR="007D6942" w:rsidRPr="001F6E85">
        <w:rPr>
          <w:rFonts w:ascii="Arial" w:hAnsi="Arial" w:cs="Arial"/>
          <w:sz w:val="22"/>
          <w:szCs w:val="22"/>
          <w:lang w:val="en-GB"/>
        </w:rPr>
        <w:t xml:space="preserve">there </w:t>
      </w:r>
      <w:r w:rsidRPr="001F6E85">
        <w:rPr>
          <w:rFonts w:ascii="Arial" w:hAnsi="Arial" w:cs="Arial"/>
          <w:sz w:val="22"/>
          <w:szCs w:val="22"/>
        </w:rPr>
        <w:t xml:space="preserve">is </w:t>
      </w:r>
      <w:r w:rsidR="007D6942" w:rsidRPr="001F6E85">
        <w:rPr>
          <w:rFonts w:ascii="Arial" w:hAnsi="Arial" w:cs="Arial"/>
          <w:sz w:val="22"/>
          <w:szCs w:val="22"/>
          <w:lang w:val="en-GB"/>
        </w:rPr>
        <w:t xml:space="preserve">an </w:t>
      </w:r>
      <w:r w:rsidRPr="001F6E85">
        <w:rPr>
          <w:rFonts w:ascii="Arial" w:hAnsi="Arial" w:cs="Arial"/>
          <w:sz w:val="22"/>
          <w:szCs w:val="22"/>
        </w:rPr>
        <w:t xml:space="preserve">immediate and </w:t>
      </w:r>
      <w:r w:rsidRPr="001F6E85">
        <w:rPr>
          <w:rFonts w:ascii="Arial" w:hAnsi="Arial" w:cs="Arial"/>
          <w:sz w:val="22"/>
          <w:szCs w:val="22"/>
          <w:lang w:val="en-GB"/>
        </w:rPr>
        <w:t>significant risk (e</w:t>
      </w:r>
      <w:r w:rsidR="00166401" w:rsidRPr="001F6E85">
        <w:rPr>
          <w:rFonts w:ascii="Arial" w:hAnsi="Arial" w:cs="Arial"/>
          <w:sz w:val="22"/>
          <w:szCs w:val="22"/>
          <w:lang w:val="en-GB"/>
        </w:rPr>
        <w:t>.</w:t>
      </w:r>
      <w:r w:rsidRPr="001F6E85">
        <w:rPr>
          <w:rFonts w:ascii="Arial" w:hAnsi="Arial" w:cs="Arial"/>
          <w:sz w:val="22"/>
          <w:szCs w:val="22"/>
          <w:lang w:val="en-GB"/>
        </w:rPr>
        <w:t>g</w:t>
      </w:r>
      <w:r w:rsidR="00166401" w:rsidRPr="001F6E85">
        <w:rPr>
          <w:rFonts w:ascii="Arial" w:hAnsi="Arial" w:cs="Arial"/>
          <w:sz w:val="22"/>
          <w:szCs w:val="22"/>
          <w:lang w:val="en-GB"/>
        </w:rPr>
        <w:t>.</w:t>
      </w:r>
      <w:r w:rsidRPr="001F6E85">
        <w:rPr>
          <w:rFonts w:ascii="Arial" w:hAnsi="Arial" w:cs="Arial"/>
          <w:sz w:val="22"/>
          <w:szCs w:val="22"/>
          <w:lang w:val="en-GB"/>
        </w:rPr>
        <w:t xml:space="preserve"> safety), the lead auditor immediately notif</w:t>
      </w:r>
      <w:r w:rsidR="007F04E3" w:rsidRPr="001F6E85">
        <w:rPr>
          <w:rFonts w:ascii="Arial" w:hAnsi="Arial" w:cs="Arial"/>
          <w:sz w:val="22"/>
          <w:szCs w:val="22"/>
          <w:lang w:val="en-GB"/>
        </w:rPr>
        <w:t>i</w:t>
      </w:r>
      <w:r w:rsidR="00675446" w:rsidRPr="001F6E85">
        <w:rPr>
          <w:rFonts w:ascii="Arial" w:hAnsi="Arial" w:cs="Arial"/>
          <w:sz w:val="22"/>
          <w:szCs w:val="22"/>
          <w:lang w:val="en-GB"/>
        </w:rPr>
        <w:t>e</w:t>
      </w:r>
      <w:r w:rsidR="0020006F" w:rsidRPr="001F6E85">
        <w:rPr>
          <w:rFonts w:ascii="Arial" w:hAnsi="Arial" w:cs="Arial"/>
          <w:sz w:val="22"/>
          <w:szCs w:val="22"/>
          <w:lang w:val="en-GB"/>
        </w:rPr>
        <w:t>s</w:t>
      </w:r>
      <w:r w:rsidRPr="001F6E85">
        <w:rPr>
          <w:rFonts w:ascii="Arial" w:hAnsi="Arial" w:cs="Arial"/>
          <w:sz w:val="22"/>
          <w:szCs w:val="22"/>
          <w:lang w:val="en-GB"/>
        </w:rPr>
        <w:t xml:space="preserve"> the </w:t>
      </w:r>
      <w:r w:rsidR="0020006F" w:rsidRPr="001F6E85">
        <w:rPr>
          <w:rFonts w:ascii="Arial" w:hAnsi="Arial" w:cs="Arial"/>
          <w:sz w:val="22"/>
          <w:szCs w:val="22"/>
          <w:lang w:val="en-GB"/>
        </w:rPr>
        <w:t>client</w:t>
      </w:r>
      <w:r w:rsidRPr="001F6E85">
        <w:rPr>
          <w:rFonts w:ascii="Arial" w:hAnsi="Arial" w:cs="Arial"/>
          <w:sz w:val="22"/>
          <w:szCs w:val="22"/>
          <w:lang w:val="en-GB"/>
        </w:rPr>
        <w:t xml:space="preserve"> and </w:t>
      </w:r>
      <w:r w:rsidR="007D6942" w:rsidRPr="001F6E85">
        <w:rPr>
          <w:rFonts w:ascii="Arial" w:hAnsi="Arial" w:cs="Arial"/>
          <w:sz w:val="22"/>
          <w:szCs w:val="22"/>
          <w:lang w:val="en-GB"/>
        </w:rPr>
        <w:t xml:space="preserve">the </w:t>
      </w:r>
      <w:r w:rsidR="00483D9D" w:rsidRPr="001F6E85">
        <w:rPr>
          <w:rFonts w:ascii="Arial" w:hAnsi="Arial" w:cs="Arial"/>
          <w:sz w:val="22"/>
          <w:szCs w:val="22"/>
          <w:lang w:val="en-GB"/>
        </w:rPr>
        <w:t>Certification Body</w:t>
      </w:r>
      <w:r w:rsidRPr="001F6E85">
        <w:rPr>
          <w:rFonts w:ascii="Arial" w:hAnsi="Arial" w:cs="Arial"/>
          <w:sz w:val="22"/>
          <w:szCs w:val="22"/>
          <w:lang w:val="en-GB"/>
        </w:rPr>
        <w:t xml:space="preserve"> which determines appropriate action</w:t>
      </w:r>
      <w:r w:rsidR="007D6942" w:rsidRPr="001F6E85">
        <w:rPr>
          <w:rFonts w:ascii="Arial" w:hAnsi="Arial" w:cs="Arial"/>
          <w:sz w:val="22"/>
          <w:szCs w:val="22"/>
          <w:lang w:val="en-GB"/>
        </w:rPr>
        <w:t xml:space="preserve"> and s</w:t>
      </w:r>
      <w:r w:rsidRPr="001F6E85">
        <w:rPr>
          <w:rFonts w:ascii="Arial" w:hAnsi="Arial" w:cs="Arial"/>
          <w:sz w:val="22"/>
          <w:szCs w:val="22"/>
          <w:lang w:val="en-GB"/>
        </w:rPr>
        <w:t>uch actions may include:</w:t>
      </w:r>
    </w:p>
    <w:p w14:paraId="4F3D3BCB" w14:textId="063DBDFF" w:rsidR="00185E6E" w:rsidRPr="001F6E85" w:rsidRDefault="005073A2" w:rsidP="002011C3">
      <w:pPr>
        <w:pStyle w:val="Paragrafoelenco"/>
        <w:widowControl w:val="0"/>
        <w:numPr>
          <w:ilvl w:val="0"/>
          <w:numId w:val="10"/>
        </w:numPr>
        <w:spacing w:after="0"/>
        <w:rPr>
          <w:rFonts w:ascii="Arial" w:hAnsi="Arial" w:cs="Arial"/>
          <w:lang w:val="en-GB"/>
        </w:rPr>
      </w:pPr>
      <w:r w:rsidRPr="001F6E85">
        <w:rPr>
          <w:rFonts w:ascii="Arial" w:hAnsi="Arial" w:cs="Arial"/>
          <w:lang w:val="en-GB"/>
        </w:rPr>
        <w:t>modification of the audit plan</w:t>
      </w:r>
      <w:r w:rsidR="007D6942" w:rsidRPr="001F6E85">
        <w:rPr>
          <w:rFonts w:ascii="Arial" w:hAnsi="Arial" w:cs="Arial"/>
          <w:lang w:val="en-GB"/>
        </w:rPr>
        <w:t>;</w:t>
      </w:r>
    </w:p>
    <w:p w14:paraId="6F227E88" w14:textId="09AEA014" w:rsidR="00185E6E" w:rsidRPr="001F6E85" w:rsidRDefault="005073A2" w:rsidP="002011C3">
      <w:pPr>
        <w:pStyle w:val="Paragrafoelenco"/>
        <w:widowControl w:val="0"/>
        <w:numPr>
          <w:ilvl w:val="0"/>
          <w:numId w:val="10"/>
        </w:numPr>
        <w:spacing w:after="0"/>
        <w:rPr>
          <w:rFonts w:ascii="Arial" w:hAnsi="Arial" w:cs="Arial"/>
          <w:lang w:val="en-GB"/>
        </w:rPr>
      </w:pPr>
      <w:r w:rsidRPr="001F6E85">
        <w:rPr>
          <w:rFonts w:ascii="Arial" w:hAnsi="Arial" w:cs="Arial"/>
          <w:lang w:val="en-GB"/>
        </w:rPr>
        <w:t>changes in the objectives of the audit and / or its scope</w:t>
      </w:r>
      <w:r w:rsidR="007D6942" w:rsidRPr="001F6E85">
        <w:rPr>
          <w:rFonts w:ascii="Arial" w:hAnsi="Arial" w:cs="Arial"/>
          <w:lang w:val="en-GB"/>
        </w:rPr>
        <w:t>;</w:t>
      </w:r>
    </w:p>
    <w:p w14:paraId="1E8DAADD" w14:textId="6FD20CAF" w:rsidR="00D47EC1" w:rsidRPr="001F6E85" w:rsidRDefault="005073A2" w:rsidP="002011C3">
      <w:pPr>
        <w:pStyle w:val="Paragrafoelenco"/>
        <w:widowControl w:val="0"/>
        <w:numPr>
          <w:ilvl w:val="0"/>
          <w:numId w:val="10"/>
        </w:numPr>
        <w:spacing w:after="0"/>
        <w:rPr>
          <w:rFonts w:ascii="Arial" w:hAnsi="Arial" w:cs="Arial"/>
          <w:lang w:val="en-GB"/>
        </w:rPr>
      </w:pPr>
      <w:r w:rsidRPr="001F6E85">
        <w:rPr>
          <w:rFonts w:ascii="Arial" w:hAnsi="Arial" w:cs="Arial"/>
          <w:lang w:val="en-GB"/>
        </w:rPr>
        <w:t>termination of the audi</w:t>
      </w:r>
      <w:r w:rsidR="007D6942" w:rsidRPr="001F6E85">
        <w:rPr>
          <w:rFonts w:ascii="Arial" w:hAnsi="Arial" w:cs="Arial"/>
          <w:lang w:val="en-GB"/>
        </w:rPr>
        <w:t>t.</w:t>
      </w:r>
    </w:p>
    <w:p w14:paraId="3BE0A5E5" w14:textId="77777777" w:rsidR="00EB3F58" w:rsidRPr="001F6E85" w:rsidRDefault="00EB3F58" w:rsidP="002011C3">
      <w:pPr>
        <w:widowControl w:val="0"/>
        <w:spacing w:line="276" w:lineRule="auto"/>
        <w:rPr>
          <w:rFonts w:ascii="Arial" w:hAnsi="Arial" w:cs="Arial"/>
          <w:sz w:val="22"/>
          <w:szCs w:val="22"/>
          <w:lang w:val="en-GB"/>
        </w:rPr>
      </w:pPr>
    </w:p>
    <w:p w14:paraId="34491237" w14:textId="4488D446" w:rsidR="00D47EC1" w:rsidRPr="001F6E85" w:rsidRDefault="00ED5D5F"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The l</w:t>
      </w:r>
      <w:r w:rsidR="005073A2" w:rsidRPr="001F6E85">
        <w:rPr>
          <w:rFonts w:ascii="Arial" w:hAnsi="Arial" w:cs="Arial"/>
          <w:sz w:val="22"/>
          <w:szCs w:val="22"/>
          <w:lang w:val="en-GB"/>
        </w:rPr>
        <w:t>ead auditor report</w:t>
      </w:r>
      <w:r w:rsidRPr="001F6E85">
        <w:rPr>
          <w:rFonts w:ascii="Arial" w:hAnsi="Arial" w:cs="Arial"/>
          <w:sz w:val="22"/>
          <w:szCs w:val="22"/>
          <w:lang w:val="en-GB"/>
        </w:rPr>
        <w:t>s</w:t>
      </w:r>
      <w:r w:rsidR="005073A2" w:rsidRPr="001F6E85">
        <w:rPr>
          <w:rFonts w:ascii="Arial" w:hAnsi="Arial" w:cs="Arial"/>
          <w:sz w:val="22"/>
          <w:szCs w:val="22"/>
          <w:lang w:val="en-GB"/>
        </w:rPr>
        <w:t xml:space="preserve"> the results of actions taken </w:t>
      </w:r>
      <w:r w:rsidR="0088239C" w:rsidRPr="001F6E85">
        <w:rPr>
          <w:rFonts w:ascii="Arial" w:hAnsi="Arial" w:cs="Arial"/>
          <w:sz w:val="22"/>
          <w:szCs w:val="22"/>
          <w:lang w:val="en-GB"/>
        </w:rPr>
        <w:t>to</w:t>
      </w:r>
      <w:r w:rsidR="005073A2" w:rsidRPr="001F6E85">
        <w:rPr>
          <w:rFonts w:ascii="Arial" w:hAnsi="Arial" w:cs="Arial"/>
          <w:sz w:val="22"/>
          <w:szCs w:val="22"/>
          <w:lang w:val="en-GB"/>
        </w:rPr>
        <w:t xml:space="preserve"> the Head of the </w:t>
      </w:r>
      <w:r w:rsidR="00483D9D" w:rsidRPr="001F6E85">
        <w:rPr>
          <w:rFonts w:ascii="Arial" w:hAnsi="Arial" w:cs="Arial"/>
          <w:sz w:val="22"/>
          <w:szCs w:val="22"/>
          <w:lang w:val="en-GB"/>
        </w:rPr>
        <w:t>Certification Body</w:t>
      </w:r>
      <w:r w:rsidR="005073A2" w:rsidRPr="001F6E85">
        <w:rPr>
          <w:rFonts w:ascii="Arial" w:hAnsi="Arial" w:cs="Arial"/>
          <w:sz w:val="22"/>
          <w:szCs w:val="22"/>
          <w:lang w:val="en-GB"/>
        </w:rPr>
        <w:t>.</w:t>
      </w:r>
    </w:p>
    <w:p w14:paraId="00DD477B" w14:textId="109526D5" w:rsidR="00D47EC1" w:rsidRPr="001F6E85" w:rsidRDefault="0088239C"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The i</w:t>
      </w:r>
      <w:r w:rsidR="007C2F24" w:rsidRPr="001F6E85">
        <w:rPr>
          <w:rFonts w:ascii="Arial" w:hAnsi="Arial" w:cs="Arial"/>
          <w:sz w:val="22"/>
          <w:szCs w:val="22"/>
          <w:lang w:val="en-GB"/>
        </w:rPr>
        <w:t xml:space="preserve">nformation relating to the objectives, scope, criteria and audit activities </w:t>
      </w:r>
      <w:r w:rsidR="00ED5D5F" w:rsidRPr="001F6E85">
        <w:rPr>
          <w:rFonts w:ascii="Arial" w:hAnsi="Arial" w:cs="Arial"/>
          <w:sz w:val="22"/>
          <w:szCs w:val="22"/>
          <w:lang w:val="en-GB"/>
        </w:rPr>
        <w:t>are</w:t>
      </w:r>
      <w:r w:rsidR="007C2F24" w:rsidRPr="001F6E85">
        <w:rPr>
          <w:rFonts w:ascii="Arial" w:hAnsi="Arial" w:cs="Arial"/>
          <w:sz w:val="22"/>
          <w:szCs w:val="22"/>
          <w:lang w:val="en-GB"/>
        </w:rPr>
        <w:t xml:space="preserve"> collected using a sample</w:t>
      </w:r>
      <w:r w:rsidR="00FA33BC" w:rsidRPr="001F6E85">
        <w:rPr>
          <w:rFonts w:ascii="Arial" w:hAnsi="Arial" w:cs="Arial"/>
          <w:sz w:val="22"/>
          <w:szCs w:val="22"/>
          <w:lang w:val="en-GB"/>
        </w:rPr>
        <w:t xml:space="preserve"> </w:t>
      </w:r>
      <w:r w:rsidR="007C2F24" w:rsidRPr="001F6E85">
        <w:rPr>
          <w:rFonts w:ascii="Arial" w:hAnsi="Arial" w:cs="Arial"/>
          <w:sz w:val="22"/>
          <w:szCs w:val="22"/>
          <w:lang w:val="en-GB"/>
        </w:rPr>
        <w:t>to make proof of the audit.</w:t>
      </w:r>
    </w:p>
    <w:p w14:paraId="440BFD58" w14:textId="77777777" w:rsidR="00ED5D5F" w:rsidRPr="001F6E85" w:rsidRDefault="00ED5D5F" w:rsidP="002011C3">
      <w:pPr>
        <w:widowControl w:val="0"/>
        <w:spacing w:line="276" w:lineRule="auto"/>
        <w:rPr>
          <w:rFonts w:ascii="Arial" w:hAnsi="Arial" w:cs="Arial"/>
          <w:sz w:val="22"/>
          <w:szCs w:val="22"/>
          <w:lang w:val="en-GB"/>
        </w:rPr>
      </w:pPr>
    </w:p>
    <w:p w14:paraId="1B02F3A3" w14:textId="54F09D28" w:rsidR="00D47EC1" w:rsidRPr="001F6E85" w:rsidRDefault="00FA33BC" w:rsidP="002011C3">
      <w:pPr>
        <w:widowControl w:val="0"/>
        <w:spacing w:line="276" w:lineRule="auto"/>
        <w:rPr>
          <w:rFonts w:ascii="Arial" w:hAnsi="Arial" w:cs="Arial"/>
          <w:sz w:val="22"/>
          <w:szCs w:val="22"/>
          <w:lang w:val="en-GB"/>
        </w:rPr>
      </w:pPr>
      <w:r w:rsidRPr="001F6E85">
        <w:rPr>
          <w:rFonts w:ascii="Arial" w:hAnsi="Arial" w:cs="Arial"/>
          <w:sz w:val="22"/>
          <w:szCs w:val="22"/>
          <w:lang w:val="en-GB"/>
        </w:rPr>
        <w:lastRenderedPageBreak/>
        <w:t>The main m</w:t>
      </w:r>
      <w:r w:rsidR="007C2F24" w:rsidRPr="001F6E85">
        <w:rPr>
          <w:rFonts w:ascii="Arial" w:hAnsi="Arial" w:cs="Arial"/>
          <w:sz w:val="22"/>
          <w:szCs w:val="22"/>
          <w:lang w:val="en-GB"/>
        </w:rPr>
        <w:t xml:space="preserve">ethods for </w:t>
      </w:r>
      <w:r w:rsidRPr="001F6E85">
        <w:rPr>
          <w:rFonts w:ascii="Arial" w:hAnsi="Arial" w:cs="Arial"/>
          <w:sz w:val="22"/>
          <w:szCs w:val="22"/>
          <w:lang w:val="en-GB"/>
        </w:rPr>
        <w:t>collecting</w:t>
      </w:r>
      <w:r w:rsidR="007C2F24" w:rsidRPr="001F6E85">
        <w:rPr>
          <w:rFonts w:ascii="Arial" w:hAnsi="Arial" w:cs="Arial"/>
          <w:sz w:val="22"/>
          <w:szCs w:val="22"/>
          <w:lang w:val="en-GB"/>
        </w:rPr>
        <w:t xml:space="preserve"> </w:t>
      </w:r>
      <w:r w:rsidR="00A722B6" w:rsidRPr="001F6E85">
        <w:rPr>
          <w:rFonts w:ascii="Arial" w:hAnsi="Arial" w:cs="Arial"/>
          <w:sz w:val="22"/>
          <w:szCs w:val="22"/>
          <w:lang w:val="en-GB"/>
        </w:rPr>
        <w:t xml:space="preserve">the </w:t>
      </w:r>
      <w:r w:rsidR="007C2F24" w:rsidRPr="001F6E85">
        <w:rPr>
          <w:rFonts w:ascii="Arial" w:hAnsi="Arial" w:cs="Arial"/>
          <w:sz w:val="22"/>
          <w:szCs w:val="22"/>
          <w:lang w:val="en-GB"/>
        </w:rPr>
        <w:t xml:space="preserve">information </w:t>
      </w:r>
      <w:r w:rsidRPr="001F6E85">
        <w:rPr>
          <w:rFonts w:ascii="Arial" w:hAnsi="Arial" w:cs="Arial"/>
          <w:sz w:val="22"/>
          <w:szCs w:val="22"/>
          <w:lang w:val="en-GB"/>
        </w:rPr>
        <w:t>are (</w:t>
      </w:r>
      <w:r w:rsidR="007C2F24" w:rsidRPr="001F6E85">
        <w:rPr>
          <w:rFonts w:ascii="Arial" w:hAnsi="Arial" w:cs="Arial"/>
          <w:sz w:val="22"/>
          <w:szCs w:val="22"/>
          <w:lang w:val="en-GB"/>
        </w:rPr>
        <w:t>but are not limited to</w:t>
      </w:r>
      <w:r w:rsidRPr="001F6E85">
        <w:rPr>
          <w:rFonts w:ascii="Arial" w:hAnsi="Arial" w:cs="Arial"/>
          <w:sz w:val="22"/>
          <w:szCs w:val="22"/>
          <w:lang w:val="en-GB"/>
        </w:rPr>
        <w:t>)</w:t>
      </w:r>
      <w:r w:rsidR="007C2F24" w:rsidRPr="001F6E85">
        <w:rPr>
          <w:rFonts w:ascii="Arial" w:hAnsi="Arial" w:cs="Arial"/>
          <w:sz w:val="22"/>
          <w:szCs w:val="22"/>
          <w:lang w:val="en-GB"/>
        </w:rPr>
        <w:t>:</w:t>
      </w:r>
    </w:p>
    <w:p w14:paraId="111F67B8" w14:textId="77777777" w:rsidR="00265872" w:rsidRPr="001F6E85" w:rsidRDefault="007C2F24" w:rsidP="002011C3">
      <w:pPr>
        <w:pStyle w:val="Paragrafoelenco"/>
        <w:widowControl w:val="0"/>
        <w:numPr>
          <w:ilvl w:val="0"/>
          <w:numId w:val="13"/>
        </w:numPr>
        <w:spacing w:after="0"/>
        <w:rPr>
          <w:rFonts w:ascii="Arial" w:hAnsi="Arial" w:cs="Arial"/>
          <w:lang w:val="en-GB"/>
        </w:rPr>
      </w:pPr>
      <w:r w:rsidRPr="001F6E85">
        <w:rPr>
          <w:rFonts w:ascii="Arial" w:hAnsi="Arial" w:cs="Arial"/>
          <w:lang w:val="en-GB"/>
        </w:rPr>
        <w:t>review of documents and records</w:t>
      </w:r>
      <w:r w:rsidR="00FA33BC" w:rsidRPr="001F6E85">
        <w:rPr>
          <w:rFonts w:ascii="Arial" w:hAnsi="Arial" w:cs="Arial"/>
          <w:lang w:val="en-GB"/>
        </w:rPr>
        <w:t>;</w:t>
      </w:r>
    </w:p>
    <w:p w14:paraId="6BF220FA" w14:textId="2138E6A0" w:rsidR="00265872" w:rsidRPr="001F6E85" w:rsidRDefault="007D6942" w:rsidP="002011C3">
      <w:pPr>
        <w:pStyle w:val="Paragrafoelenco"/>
        <w:widowControl w:val="0"/>
        <w:numPr>
          <w:ilvl w:val="0"/>
          <w:numId w:val="13"/>
        </w:numPr>
        <w:spacing w:after="0"/>
        <w:rPr>
          <w:rFonts w:ascii="Arial" w:hAnsi="Arial" w:cs="Arial"/>
          <w:lang w:val="en-GB"/>
        </w:rPr>
      </w:pPr>
      <w:r w:rsidRPr="001F6E85">
        <w:rPr>
          <w:rFonts w:ascii="Arial" w:hAnsi="Arial" w:cs="Arial"/>
          <w:lang w:val="en-GB"/>
        </w:rPr>
        <w:t xml:space="preserve">personnel </w:t>
      </w:r>
      <w:r w:rsidR="007C2F24" w:rsidRPr="001F6E85">
        <w:rPr>
          <w:rFonts w:ascii="Arial" w:hAnsi="Arial" w:cs="Arial"/>
          <w:lang w:val="en-GB"/>
        </w:rPr>
        <w:t>interview</w:t>
      </w:r>
      <w:r w:rsidR="00FA33BC" w:rsidRPr="001F6E85">
        <w:rPr>
          <w:rFonts w:ascii="Arial" w:hAnsi="Arial" w:cs="Arial"/>
          <w:lang w:val="en-GB"/>
        </w:rPr>
        <w:t>s;</w:t>
      </w:r>
    </w:p>
    <w:p w14:paraId="0BE76D26" w14:textId="2B1FEA81" w:rsidR="00D47EC1" w:rsidRPr="001F6E85" w:rsidRDefault="007C2F24" w:rsidP="002011C3">
      <w:pPr>
        <w:pStyle w:val="Paragrafoelenco"/>
        <w:widowControl w:val="0"/>
        <w:numPr>
          <w:ilvl w:val="0"/>
          <w:numId w:val="13"/>
        </w:numPr>
        <w:spacing w:after="0"/>
        <w:rPr>
          <w:rFonts w:ascii="Arial" w:hAnsi="Arial" w:cs="Arial"/>
        </w:rPr>
      </w:pPr>
      <w:r w:rsidRPr="001F6E85">
        <w:rPr>
          <w:rFonts w:ascii="Arial" w:hAnsi="Arial" w:cs="Arial"/>
        </w:rPr>
        <w:t xml:space="preserve">monitoring </w:t>
      </w:r>
      <w:r w:rsidR="00FA33BC" w:rsidRPr="001F6E85">
        <w:rPr>
          <w:rFonts w:ascii="Arial" w:hAnsi="Arial" w:cs="Arial"/>
          <w:lang w:val="en-GB"/>
        </w:rPr>
        <w:t xml:space="preserve">of </w:t>
      </w:r>
      <w:r w:rsidRPr="001F6E85">
        <w:rPr>
          <w:rFonts w:ascii="Arial" w:hAnsi="Arial" w:cs="Arial"/>
        </w:rPr>
        <w:t>the processes and activities</w:t>
      </w:r>
      <w:r w:rsidR="00D71BE2" w:rsidRPr="001F6E85">
        <w:rPr>
          <w:rFonts w:ascii="Arial" w:hAnsi="Arial" w:cs="Arial"/>
          <w:lang w:val="en-GB"/>
        </w:rPr>
        <w:t>.</w:t>
      </w:r>
    </w:p>
    <w:p w14:paraId="485302C7" w14:textId="77777777" w:rsidR="00EB3F58" w:rsidRPr="001F6E85" w:rsidRDefault="00EB3F58" w:rsidP="002011C3">
      <w:pPr>
        <w:widowControl w:val="0"/>
        <w:spacing w:line="276" w:lineRule="auto"/>
        <w:rPr>
          <w:rFonts w:ascii="Arial" w:hAnsi="Arial" w:cs="Arial"/>
          <w:sz w:val="22"/>
          <w:szCs w:val="22"/>
        </w:rPr>
      </w:pPr>
    </w:p>
    <w:p w14:paraId="612B1C1D" w14:textId="08CFFD63" w:rsidR="004E1309" w:rsidRPr="001F6E85" w:rsidRDefault="004E72BB" w:rsidP="002011C3">
      <w:pPr>
        <w:widowControl w:val="0"/>
        <w:spacing w:line="276" w:lineRule="auto"/>
        <w:rPr>
          <w:rFonts w:ascii="Arial" w:hAnsi="Arial" w:cs="Arial"/>
          <w:sz w:val="22"/>
          <w:szCs w:val="22"/>
          <w:lang w:val="en-US"/>
        </w:rPr>
      </w:pPr>
      <w:r w:rsidRPr="001F6E85">
        <w:rPr>
          <w:rFonts w:ascii="Arial" w:hAnsi="Arial" w:cs="Arial"/>
          <w:sz w:val="22"/>
          <w:szCs w:val="22"/>
          <w:lang w:val="en-US"/>
        </w:rPr>
        <w:t xml:space="preserve">The </w:t>
      </w:r>
      <w:r w:rsidR="00EC7A92" w:rsidRPr="001F6E85">
        <w:rPr>
          <w:rFonts w:ascii="Arial" w:hAnsi="Arial" w:cs="Arial"/>
          <w:sz w:val="22"/>
          <w:szCs w:val="22"/>
          <w:lang w:val="en-US"/>
        </w:rPr>
        <w:t>Audit team</w:t>
      </w:r>
      <w:r w:rsidRPr="001F6E85">
        <w:rPr>
          <w:rFonts w:ascii="Arial" w:hAnsi="Arial" w:cs="Arial"/>
          <w:sz w:val="22"/>
          <w:szCs w:val="22"/>
          <w:lang w:val="en-US"/>
        </w:rPr>
        <w:t xml:space="preserve"> can make use of </w:t>
      </w:r>
      <w:r w:rsidRPr="001F6E85">
        <w:rPr>
          <w:rFonts w:ascii="Arial" w:hAnsi="Arial" w:cs="Arial"/>
          <w:sz w:val="22"/>
          <w:szCs w:val="22"/>
        </w:rPr>
        <w:t>Information and Com</w:t>
      </w:r>
      <w:r w:rsidR="00442C09" w:rsidRPr="001F6E85">
        <w:rPr>
          <w:rFonts w:ascii="Arial" w:hAnsi="Arial" w:cs="Arial"/>
          <w:sz w:val="22"/>
          <w:szCs w:val="22"/>
        </w:rPr>
        <w:t>munication Technology (ICT)</w:t>
      </w:r>
      <w:r w:rsidR="0030673E" w:rsidRPr="001F6E85">
        <w:rPr>
          <w:rFonts w:ascii="Arial" w:hAnsi="Arial" w:cs="Arial"/>
          <w:sz w:val="22"/>
          <w:szCs w:val="22"/>
          <w:lang w:val="en-US"/>
        </w:rPr>
        <w:t xml:space="preserve"> for auditing</w:t>
      </w:r>
      <w:r w:rsidR="00442C09" w:rsidRPr="001F6E85">
        <w:rPr>
          <w:rFonts w:ascii="Arial" w:hAnsi="Arial" w:cs="Arial"/>
          <w:sz w:val="22"/>
          <w:szCs w:val="22"/>
          <w:lang w:val="en-US"/>
        </w:rPr>
        <w:t>, as writ</w:t>
      </w:r>
      <w:r w:rsidR="00CF4748" w:rsidRPr="001F6E85">
        <w:rPr>
          <w:rFonts w:ascii="Arial" w:hAnsi="Arial" w:cs="Arial"/>
          <w:sz w:val="22"/>
          <w:szCs w:val="22"/>
          <w:lang w:val="en-US"/>
        </w:rPr>
        <w:t xml:space="preserve">ten in the Manual (see </w:t>
      </w:r>
      <w:r w:rsidR="00254B95" w:rsidRPr="001F6E85">
        <w:rPr>
          <w:rFonts w:ascii="Arial" w:hAnsi="Arial" w:cs="Arial"/>
          <w:sz w:val="22"/>
          <w:szCs w:val="22"/>
          <w:lang w:val="en-US"/>
        </w:rPr>
        <w:t xml:space="preserve">paragraph </w:t>
      </w:r>
      <w:r w:rsidR="00923242" w:rsidRPr="001F6E85">
        <w:rPr>
          <w:rFonts w:ascii="Arial" w:hAnsi="Arial" w:cs="Arial"/>
          <w:sz w:val="22"/>
          <w:szCs w:val="22"/>
          <w:lang w:val="en-US"/>
        </w:rPr>
        <w:t>9.4 CONDUCTING AUDIT)</w:t>
      </w:r>
      <w:r w:rsidR="00442C09" w:rsidRPr="001F6E85">
        <w:rPr>
          <w:rFonts w:ascii="Arial" w:hAnsi="Arial" w:cs="Arial"/>
          <w:sz w:val="22"/>
          <w:szCs w:val="22"/>
          <w:lang w:val="en-US"/>
        </w:rPr>
        <w:t>.</w:t>
      </w:r>
    </w:p>
    <w:p w14:paraId="4DE27D65" w14:textId="77777777" w:rsidR="004E1309" w:rsidRPr="001F6E85" w:rsidRDefault="004E1309" w:rsidP="002011C3">
      <w:pPr>
        <w:widowControl w:val="0"/>
        <w:spacing w:line="276" w:lineRule="auto"/>
        <w:rPr>
          <w:rFonts w:ascii="Arial" w:hAnsi="Arial" w:cs="Arial"/>
          <w:sz w:val="22"/>
          <w:szCs w:val="22"/>
          <w:lang w:val="en-US"/>
        </w:rPr>
      </w:pPr>
    </w:p>
    <w:p w14:paraId="60D2E1FA" w14:textId="6CE0C077" w:rsidR="00FA33BC" w:rsidRPr="001F6E85" w:rsidRDefault="007C2F24" w:rsidP="002011C3">
      <w:pPr>
        <w:widowControl w:val="0"/>
        <w:spacing w:line="276" w:lineRule="auto"/>
        <w:rPr>
          <w:rFonts w:ascii="Arial" w:hAnsi="Arial" w:cs="Arial"/>
          <w:sz w:val="22"/>
          <w:szCs w:val="22"/>
        </w:rPr>
      </w:pPr>
      <w:r w:rsidRPr="001F6E85">
        <w:rPr>
          <w:rFonts w:ascii="Arial" w:hAnsi="Arial" w:cs="Arial"/>
          <w:sz w:val="22"/>
          <w:szCs w:val="22"/>
        </w:rPr>
        <w:t xml:space="preserve">The audit findings are </w:t>
      </w:r>
      <w:r w:rsidR="004F1059" w:rsidRPr="001F6E85">
        <w:rPr>
          <w:rFonts w:ascii="Arial" w:hAnsi="Arial" w:cs="Arial"/>
          <w:sz w:val="22"/>
          <w:szCs w:val="22"/>
          <w:shd w:val="clear" w:color="auto" w:fill="FFFFFF"/>
        </w:rPr>
        <w:t>identified, classified and</w:t>
      </w:r>
      <w:r w:rsidR="004F1059" w:rsidRPr="001F6E85">
        <w:rPr>
          <w:rFonts w:ascii="Arial" w:hAnsi="Arial" w:cs="Arial"/>
          <w:sz w:val="22"/>
          <w:szCs w:val="22"/>
          <w:shd w:val="clear" w:color="auto" w:fill="FFFFFF"/>
          <w:lang w:val="en-US"/>
        </w:rPr>
        <w:t xml:space="preserve"> </w:t>
      </w:r>
      <w:r w:rsidRPr="001F6E85">
        <w:rPr>
          <w:rFonts w:ascii="Arial" w:hAnsi="Arial" w:cs="Arial"/>
          <w:sz w:val="22"/>
          <w:szCs w:val="22"/>
        </w:rPr>
        <w:t xml:space="preserve">recorded to </w:t>
      </w:r>
      <w:r w:rsidR="00FA33BC" w:rsidRPr="001F6E85">
        <w:rPr>
          <w:rFonts w:ascii="Arial" w:hAnsi="Arial" w:cs="Arial"/>
          <w:sz w:val="22"/>
          <w:szCs w:val="22"/>
          <w:lang w:val="en-GB"/>
        </w:rPr>
        <w:t>allow</w:t>
      </w:r>
      <w:r w:rsidRPr="001F6E85">
        <w:rPr>
          <w:rFonts w:ascii="Arial" w:hAnsi="Arial" w:cs="Arial"/>
          <w:sz w:val="22"/>
          <w:szCs w:val="22"/>
        </w:rPr>
        <w:t xml:space="preserve"> </w:t>
      </w:r>
      <w:r w:rsidR="00FA33BC" w:rsidRPr="001F6E85">
        <w:rPr>
          <w:rFonts w:ascii="Arial" w:hAnsi="Arial" w:cs="Arial"/>
          <w:sz w:val="22"/>
          <w:szCs w:val="22"/>
          <w:lang w:val="en-GB"/>
        </w:rPr>
        <w:t xml:space="preserve">the </w:t>
      </w:r>
      <w:r w:rsidRPr="001F6E85">
        <w:rPr>
          <w:rFonts w:ascii="Arial" w:hAnsi="Arial" w:cs="Arial"/>
          <w:sz w:val="22"/>
          <w:szCs w:val="22"/>
        </w:rPr>
        <w:t xml:space="preserve">decision on certification </w:t>
      </w:r>
      <w:r w:rsidR="00FA33BC" w:rsidRPr="001F6E85">
        <w:rPr>
          <w:rFonts w:ascii="Arial" w:hAnsi="Arial" w:cs="Arial"/>
          <w:sz w:val="22"/>
          <w:szCs w:val="22"/>
          <w:lang w:val="en-GB"/>
        </w:rPr>
        <w:t>or its maintenance to be done</w:t>
      </w:r>
      <w:r w:rsidRPr="001F6E85">
        <w:rPr>
          <w:rFonts w:ascii="Arial" w:hAnsi="Arial" w:cs="Arial"/>
          <w:sz w:val="22"/>
          <w:szCs w:val="22"/>
        </w:rPr>
        <w:t>.</w:t>
      </w:r>
    </w:p>
    <w:p w14:paraId="339E5A12" w14:textId="5E869C81" w:rsidR="00D47EC1" w:rsidRPr="001F6E85" w:rsidRDefault="007C2F24" w:rsidP="002011C3">
      <w:pPr>
        <w:widowControl w:val="0"/>
        <w:spacing w:line="276" w:lineRule="auto"/>
        <w:rPr>
          <w:rFonts w:ascii="Arial" w:hAnsi="Arial" w:cs="Arial"/>
          <w:sz w:val="22"/>
          <w:szCs w:val="22"/>
          <w:lang w:val="en-GB"/>
        </w:rPr>
      </w:pPr>
      <w:r w:rsidRPr="001F6E85">
        <w:rPr>
          <w:rFonts w:ascii="Arial" w:hAnsi="Arial" w:cs="Arial"/>
          <w:sz w:val="22"/>
          <w:szCs w:val="22"/>
        </w:rPr>
        <w:t xml:space="preserve">The </w:t>
      </w:r>
      <w:r w:rsidR="00FA33BC" w:rsidRPr="001F6E85">
        <w:rPr>
          <w:rFonts w:ascii="Arial" w:hAnsi="Arial" w:cs="Arial"/>
          <w:sz w:val="22"/>
          <w:szCs w:val="22"/>
          <w:lang w:val="en-GB"/>
        </w:rPr>
        <w:t xml:space="preserve">audit </w:t>
      </w:r>
      <w:r w:rsidRPr="001F6E85">
        <w:rPr>
          <w:rFonts w:ascii="Arial" w:hAnsi="Arial" w:cs="Arial"/>
          <w:sz w:val="22"/>
          <w:szCs w:val="22"/>
        </w:rPr>
        <w:t xml:space="preserve">findings </w:t>
      </w:r>
      <w:r w:rsidR="00FA33BC" w:rsidRPr="001F6E85">
        <w:rPr>
          <w:rFonts w:ascii="Arial" w:hAnsi="Arial" w:cs="Arial"/>
          <w:sz w:val="22"/>
          <w:szCs w:val="22"/>
          <w:lang w:val="en-GB"/>
        </w:rPr>
        <w:t xml:space="preserve">are a </w:t>
      </w:r>
      <w:r w:rsidR="00FA33BC" w:rsidRPr="001F6E85">
        <w:rPr>
          <w:rFonts w:ascii="Arial" w:hAnsi="Arial" w:cs="Arial"/>
          <w:sz w:val="22"/>
          <w:szCs w:val="22"/>
        </w:rPr>
        <w:t xml:space="preserve">summary </w:t>
      </w:r>
      <w:r w:rsidR="00FA33BC" w:rsidRPr="001F6E85">
        <w:rPr>
          <w:rFonts w:ascii="Arial" w:hAnsi="Arial" w:cs="Arial"/>
          <w:sz w:val="22"/>
          <w:szCs w:val="22"/>
          <w:lang w:val="en-GB"/>
        </w:rPr>
        <w:t xml:space="preserve">of </w:t>
      </w:r>
      <w:r w:rsidRPr="001F6E85">
        <w:rPr>
          <w:rFonts w:ascii="Arial" w:hAnsi="Arial" w:cs="Arial"/>
          <w:sz w:val="22"/>
          <w:szCs w:val="22"/>
        </w:rPr>
        <w:t>the results of the methods used to collect evidence of compliance</w:t>
      </w:r>
      <w:r w:rsidR="00FA33BC" w:rsidRPr="001F6E85">
        <w:rPr>
          <w:rFonts w:ascii="Arial" w:hAnsi="Arial" w:cs="Arial"/>
          <w:sz w:val="22"/>
          <w:szCs w:val="22"/>
          <w:lang w:val="en-GB"/>
        </w:rPr>
        <w:t xml:space="preserve"> to the system management requirements and where they aren’t reached </w:t>
      </w:r>
      <w:r w:rsidR="00014A6A" w:rsidRPr="001F6E85">
        <w:rPr>
          <w:rFonts w:ascii="Arial" w:hAnsi="Arial" w:cs="Arial"/>
          <w:sz w:val="22"/>
          <w:szCs w:val="22"/>
        </w:rPr>
        <w:t>(non</w:t>
      </w:r>
      <w:r w:rsidR="00FA33BC" w:rsidRPr="001F6E85">
        <w:rPr>
          <w:rFonts w:ascii="Arial" w:hAnsi="Arial" w:cs="Arial"/>
          <w:sz w:val="22"/>
          <w:szCs w:val="22"/>
          <w:lang w:val="en-GB"/>
        </w:rPr>
        <w:t>conformity</w:t>
      </w:r>
      <w:r w:rsidRPr="001F6E85">
        <w:rPr>
          <w:rFonts w:ascii="Arial" w:hAnsi="Arial" w:cs="Arial"/>
          <w:sz w:val="22"/>
          <w:szCs w:val="22"/>
        </w:rPr>
        <w:t>).</w:t>
      </w:r>
    </w:p>
    <w:p w14:paraId="176330E2" w14:textId="77777777" w:rsidR="00FA33BC" w:rsidRPr="001F6E85" w:rsidRDefault="00FA33BC" w:rsidP="002011C3">
      <w:pPr>
        <w:widowControl w:val="0"/>
        <w:spacing w:line="276" w:lineRule="auto"/>
        <w:rPr>
          <w:rFonts w:ascii="Arial" w:hAnsi="Arial" w:cs="Arial"/>
          <w:sz w:val="22"/>
          <w:szCs w:val="22"/>
          <w:lang w:val="en-GB"/>
        </w:rPr>
      </w:pPr>
    </w:p>
    <w:p w14:paraId="5CF22CD8" w14:textId="54F3CD59" w:rsidR="00D47EC1" w:rsidRPr="001F6E85" w:rsidRDefault="00FA33BC"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The o</w:t>
      </w:r>
      <w:r w:rsidR="00E75D7F" w:rsidRPr="001F6E85">
        <w:rPr>
          <w:rFonts w:ascii="Arial" w:hAnsi="Arial" w:cs="Arial"/>
          <w:sz w:val="22"/>
          <w:szCs w:val="22"/>
        </w:rPr>
        <w:t>pportunities</w:t>
      </w:r>
      <w:r w:rsidR="00265872" w:rsidRPr="001F6E85">
        <w:rPr>
          <w:rFonts w:ascii="Arial" w:hAnsi="Arial" w:cs="Arial"/>
          <w:sz w:val="22"/>
          <w:szCs w:val="22"/>
          <w:lang w:val="en-GB"/>
        </w:rPr>
        <w:t xml:space="preserve"> </w:t>
      </w:r>
      <w:r w:rsidR="00E75D7F" w:rsidRPr="001F6E85">
        <w:rPr>
          <w:rFonts w:ascii="Arial" w:hAnsi="Arial" w:cs="Arial"/>
          <w:sz w:val="22"/>
          <w:szCs w:val="22"/>
        </w:rPr>
        <w:t xml:space="preserve">for improvement </w:t>
      </w:r>
      <w:r w:rsidR="00265872" w:rsidRPr="001F6E85">
        <w:rPr>
          <w:rFonts w:ascii="Arial" w:hAnsi="Arial" w:cs="Arial"/>
          <w:sz w:val="22"/>
          <w:szCs w:val="22"/>
          <w:lang w:val="en-GB"/>
        </w:rPr>
        <w:t xml:space="preserve">and the </w:t>
      </w:r>
      <w:r w:rsidR="00C77A19" w:rsidRPr="001F6E85">
        <w:rPr>
          <w:rFonts w:ascii="Arial" w:hAnsi="Arial" w:cs="Arial"/>
          <w:sz w:val="22"/>
          <w:szCs w:val="22"/>
          <w:lang w:val="en-GB"/>
        </w:rPr>
        <w:t>nonconformities</w:t>
      </w:r>
      <w:r w:rsidR="00265872" w:rsidRPr="001F6E85">
        <w:rPr>
          <w:rFonts w:ascii="Arial" w:hAnsi="Arial" w:cs="Arial"/>
          <w:sz w:val="22"/>
          <w:szCs w:val="22"/>
          <w:lang w:val="en-GB"/>
        </w:rPr>
        <w:t xml:space="preserve"> </w:t>
      </w:r>
      <w:r w:rsidR="00E75D7F" w:rsidRPr="001F6E85">
        <w:rPr>
          <w:rFonts w:ascii="Arial" w:hAnsi="Arial" w:cs="Arial"/>
          <w:sz w:val="22"/>
          <w:szCs w:val="22"/>
        </w:rPr>
        <w:t>are</w:t>
      </w:r>
      <w:r w:rsidR="00265872" w:rsidRPr="001F6E85">
        <w:rPr>
          <w:rFonts w:ascii="Arial" w:hAnsi="Arial" w:cs="Arial"/>
          <w:sz w:val="22"/>
          <w:szCs w:val="22"/>
          <w:lang w:val="en-GB"/>
        </w:rPr>
        <w:t xml:space="preserve"> collected in </w:t>
      </w:r>
      <w:r w:rsidR="00502CAE" w:rsidRPr="001F6E85">
        <w:rPr>
          <w:rFonts w:ascii="Arial" w:hAnsi="Arial" w:cs="Arial"/>
          <w:sz w:val="22"/>
          <w:szCs w:val="22"/>
          <w:lang w:val="en-GB"/>
        </w:rPr>
        <w:t>external means</w:t>
      </w:r>
      <w:r w:rsidR="008B5815" w:rsidRPr="001F6E85">
        <w:rPr>
          <w:rFonts w:ascii="Arial" w:hAnsi="Arial" w:cs="Arial"/>
          <w:sz w:val="22"/>
          <w:szCs w:val="22"/>
          <w:lang w:val="en-GB"/>
        </w:rPr>
        <w:t xml:space="preserve"> (and can be printed)</w:t>
      </w:r>
      <w:r w:rsidR="004061C9" w:rsidRPr="001F6E85">
        <w:rPr>
          <w:rFonts w:ascii="Arial" w:hAnsi="Arial" w:cs="Arial"/>
          <w:sz w:val="22"/>
          <w:szCs w:val="22"/>
          <w:lang w:val="en-GB"/>
        </w:rPr>
        <w:t>.</w:t>
      </w:r>
      <w:r w:rsidR="008B5815" w:rsidRPr="001F6E85">
        <w:rPr>
          <w:rFonts w:ascii="Arial" w:hAnsi="Arial" w:cs="Arial"/>
          <w:sz w:val="22"/>
          <w:szCs w:val="22"/>
          <w:lang w:val="en-GB"/>
        </w:rPr>
        <w:t xml:space="preserve"> </w:t>
      </w:r>
      <w:r w:rsidR="004061C9" w:rsidRPr="001F6E85">
        <w:rPr>
          <w:rFonts w:ascii="Arial" w:hAnsi="Arial" w:cs="Arial"/>
          <w:sz w:val="22"/>
          <w:szCs w:val="22"/>
          <w:lang w:val="en-GB"/>
        </w:rPr>
        <w:t>T</w:t>
      </w:r>
      <w:r w:rsidR="0088239C" w:rsidRPr="001F6E85">
        <w:rPr>
          <w:rFonts w:ascii="Arial" w:hAnsi="Arial" w:cs="Arial"/>
          <w:sz w:val="22"/>
          <w:szCs w:val="22"/>
          <w:lang w:val="en-GB"/>
        </w:rPr>
        <w:t xml:space="preserve">he </w:t>
      </w:r>
      <w:r w:rsidR="00C77A19" w:rsidRPr="001F6E85">
        <w:rPr>
          <w:rFonts w:ascii="Arial" w:hAnsi="Arial" w:cs="Arial"/>
          <w:sz w:val="22"/>
          <w:szCs w:val="22"/>
          <w:lang w:val="en-GB"/>
        </w:rPr>
        <w:t>nonconformities</w:t>
      </w:r>
      <w:r w:rsidRPr="001F6E85">
        <w:rPr>
          <w:rFonts w:ascii="Arial" w:hAnsi="Arial" w:cs="Arial"/>
          <w:sz w:val="22"/>
          <w:szCs w:val="22"/>
          <w:lang w:val="en-GB"/>
        </w:rPr>
        <w:t xml:space="preserve"> can’t </w:t>
      </w:r>
      <w:r w:rsidR="00E75D7F" w:rsidRPr="001F6E85">
        <w:rPr>
          <w:rFonts w:ascii="Arial" w:hAnsi="Arial" w:cs="Arial"/>
          <w:sz w:val="22"/>
          <w:szCs w:val="22"/>
        </w:rPr>
        <w:t>be recorded as opportunities for improvement.</w:t>
      </w:r>
    </w:p>
    <w:p w14:paraId="51AF3F2C" w14:textId="2E640CC1" w:rsidR="00D47EC1" w:rsidRPr="001F6E85" w:rsidRDefault="00E75D7F" w:rsidP="00A301AC">
      <w:pPr>
        <w:widowControl w:val="0"/>
        <w:spacing w:line="276" w:lineRule="auto"/>
        <w:rPr>
          <w:rFonts w:ascii="Arial" w:hAnsi="Arial" w:cs="Arial"/>
          <w:sz w:val="22"/>
          <w:szCs w:val="22"/>
          <w:lang w:val="en-US"/>
        </w:rPr>
      </w:pPr>
      <w:r w:rsidRPr="001F6E85">
        <w:rPr>
          <w:rFonts w:ascii="Arial" w:hAnsi="Arial" w:cs="Arial"/>
          <w:sz w:val="22"/>
          <w:szCs w:val="22"/>
        </w:rPr>
        <w:t xml:space="preserve">The </w:t>
      </w:r>
      <w:r w:rsidR="00C77A19" w:rsidRPr="001F6E85">
        <w:rPr>
          <w:rFonts w:ascii="Arial" w:hAnsi="Arial" w:cs="Arial"/>
          <w:sz w:val="22"/>
          <w:szCs w:val="22"/>
          <w:lang w:val="en-GB"/>
        </w:rPr>
        <w:t>non</w:t>
      </w:r>
      <w:r w:rsidR="0088239C" w:rsidRPr="001F6E85">
        <w:rPr>
          <w:rFonts w:ascii="Arial" w:hAnsi="Arial" w:cs="Arial"/>
          <w:sz w:val="22"/>
          <w:szCs w:val="22"/>
          <w:lang w:val="en-GB"/>
        </w:rPr>
        <w:t>conformities</w:t>
      </w:r>
      <w:r w:rsidRPr="001F6E85">
        <w:rPr>
          <w:rFonts w:ascii="Arial" w:hAnsi="Arial" w:cs="Arial"/>
          <w:sz w:val="22"/>
          <w:szCs w:val="22"/>
        </w:rPr>
        <w:t xml:space="preserve"> must contain a clea</w:t>
      </w:r>
      <w:r w:rsidR="00141BDE" w:rsidRPr="001F6E85">
        <w:rPr>
          <w:rFonts w:ascii="Arial" w:hAnsi="Arial" w:cs="Arial"/>
          <w:sz w:val="22"/>
          <w:szCs w:val="22"/>
        </w:rPr>
        <w:t>r statement of compliance and</w:t>
      </w:r>
      <w:r w:rsidRPr="001F6E85">
        <w:rPr>
          <w:rFonts w:ascii="Arial" w:hAnsi="Arial" w:cs="Arial"/>
          <w:sz w:val="22"/>
          <w:szCs w:val="22"/>
        </w:rPr>
        <w:t xml:space="preserve"> define in detail the objective evidence on which is based the </w:t>
      </w:r>
      <w:r w:rsidR="00141BDE" w:rsidRPr="001F6E85">
        <w:rPr>
          <w:rFonts w:ascii="Arial" w:hAnsi="Arial" w:cs="Arial"/>
          <w:sz w:val="22"/>
          <w:szCs w:val="22"/>
        </w:rPr>
        <w:t xml:space="preserve">inconsistency. </w:t>
      </w:r>
      <w:r w:rsidR="000F23E5" w:rsidRPr="001F6E85">
        <w:rPr>
          <w:rFonts w:ascii="Arial" w:hAnsi="Arial" w:cs="Arial"/>
          <w:sz w:val="22"/>
          <w:szCs w:val="22"/>
        </w:rPr>
        <w:t>The non</w:t>
      </w:r>
      <w:r w:rsidR="00141BDE" w:rsidRPr="001F6E85">
        <w:rPr>
          <w:rFonts w:ascii="Arial" w:hAnsi="Arial" w:cs="Arial"/>
          <w:sz w:val="22"/>
          <w:szCs w:val="22"/>
        </w:rPr>
        <w:t>conformities are discussed with the client to ensure that the evidence</w:t>
      </w:r>
      <w:r w:rsidR="00141BDE" w:rsidRPr="001F6E85">
        <w:rPr>
          <w:rFonts w:ascii="Arial" w:hAnsi="Arial" w:cs="Arial"/>
          <w:sz w:val="22"/>
          <w:szCs w:val="22"/>
          <w:lang w:val="en-US"/>
        </w:rPr>
        <w:t>s</w:t>
      </w:r>
      <w:r w:rsidR="00141BDE" w:rsidRPr="001F6E85">
        <w:rPr>
          <w:rFonts w:ascii="Arial" w:hAnsi="Arial" w:cs="Arial"/>
          <w:sz w:val="22"/>
          <w:szCs w:val="22"/>
        </w:rPr>
        <w:t xml:space="preserve"> </w:t>
      </w:r>
      <w:r w:rsidR="00141BDE" w:rsidRPr="001F6E85">
        <w:rPr>
          <w:rFonts w:ascii="Arial" w:hAnsi="Arial" w:cs="Arial"/>
          <w:sz w:val="22"/>
          <w:szCs w:val="22"/>
          <w:lang w:val="en-US"/>
        </w:rPr>
        <w:t>are</w:t>
      </w:r>
      <w:r w:rsidR="00141BDE" w:rsidRPr="001F6E85">
        <w:rPr>
          <w:rFonts w:ascii="Arial" w:hAnsi="Arial" w:cs="Arial"/>
          <w:sz w:val="22"/>
          <w:szCs w:val="22"/>
        </w:rPr>
        <w:t xml:space="preserve"> accurate</w:t>
      </w:r>
      <w:r w:rsidR="008E4D38" w:rsidRPr="001F6E85">
        <w:rPr>
          <w:rFonts w:ascii="Arial" w:hAnsi="Arial" w:cs="Arial"/>
          <w:sz w:val="22"/>
          <w:szCs w:val="22"/>
          <w:lang w:val="en-US"/>
        </w:rPr>
        <w:t xml:space="preserve"> </w:t>
      </w:r>
      <w:r w:rsidR="00141BDE" w:rsidRPr="001F6E85">
        <w:rPr>
          <w:rFonts w:ascii="Arial" w:hAnsi="Arial" w:cs="Arial"/>
          <w:sz w:val="22"/>
          <w:szCs w:val="22"/>
        </w:rPr>
        <w:t>and that they are understood</w:t>
      </w:r>
      <w:r w:rsidR="00141BDE" w:rsidRPr="001F6E85">
        <w:rPr>
          <w:rFonts w:ascii="Arial" w:hAnsi="Arial" w:cs="Arial"/>
          <w:sz w:val="22"/>
          <w:szCs w:val="22"/>
          <w:lang w:val="en-US"/>
        </w:rPr>
        <w:t>.</w:t>
      </w:r>
      <w:r w:rsidR="000F23E5" w:rsidRPr="001F6E85">
        <w:rPr>
          <w:rFonts w:ascii="Arial" w:hAnsi="Arial" w:cs="Arial"/>
          <w:sz w:val="22"/>
          <w:szCs w:val="22"/>
          <w:lang w:val="en-US"/>
        </w:rPr>
        <w:t xml:space="preserve"> The auditor must not suggest the causes and solutions of nonconformities.</w:t>
      </w:r>
    </w:p>
    <w:p w14:paraId="4B17599E" w14:textId="77777777" w:rsidR="00EB3F58" w:rsidRPr="001F6E85" w:rsidRDefault="00EB3F58" w:rsidP="002011C3">
      <w:pPr>
        <w:widowControl w:val="0"/>
        <w:spacing w:line="276" w:lineRule="auto"/>
        <w:rPr>
          <w:rFonts w:ascii="Arial" w:hAnsi="Arial" w:cs="Arial"/>
          <w:sz w:val="22"/>
          <w:szCs w:val="22"/>
          <w:lang w:val="en-GB"/>
        </w:rPr>
      </w:pPr>
    </w:p>
    <w:p w14:paraId="59D5EC0C" w14:textId="69A5C9D7" w:rsidR="00D47EC1" w:rsidRPr="001F6E85" w:rsidRDefault="0088239C" w:rsidP="002011C3">
      <w:pPr>
        <w:widowControl w:val="0"/>
        <w:spacing w:line="276" w:lineRule="auto"/>
        <w:rPr>
          <w:rFonts w:ascii="Arial" w:hAnsi="Arial" w:cs="Arial"/>
          <w:b/>
          <w:bCs/>
          <w:sz w:val="22"/>
          <w:szCs w:val="22"/>
        </w:rPr>
      </w:pPr>
      <w:proofErr w:type="spellStart"/>
      <w:r w:rsidRPr="001F6E85">
        <w:rPr>
          <w:rFonts w:ascii="Arial" w:hAnsi="Arial" w:cs="Arial"/>
          <w:b/>
          <w:bCs/>
          <w:sz w:val="22"/>
          <w:szCs w:val="22"/>
          <w:lang w:val="it-IT"/>
        </w:rPr>
        <w:t>Nonconformities</w:t>
      </w:r>
      <w:proofErr w:type="spellEnd"/>
      <w:r w:rsidR="00F83800" w:rsidRPr="001F6E85">
        <w:rPr>
          <w:rFonts w:ascii="Arial" w:hAnsi="Arial" w:cs="Arial"/>
          <w:b/>
          <w:bCs/>
          <w:sz w:val="22"/>
          <w:szCs w:val="22"/>
          <w:lang w:val="it-IT"/>
        </w:rPr>
        <w:t xml:space="preserve"> </w:t>
      </w:r>
      <w:proofErr w:type="spellStart"/>
      <w:r w:rsidR="00F83800" w:rsidRPr="001F6E85">
        <w:rPr>
          <w:rFonts w:ascii="Arial" w:hAnsi="Arial" w:cs="Arial"/>
          <w:b/>
          <w:bCs/>
          <w:sz w:val="22"/>
          <w:szCs w:val="22"/>
          <w:lang w:val="it-IT"/>
        </w:rPr>
        <w:t>classification</w:t>
      </w:r>
      <w:proofErr w:type="spellEnd"/>
      <w:r w:rsidR="00E75D7F" w:rsidRPr="001F6E85">
        <w:rPr>
          <w:rFonts w:ascii="Arial" w:hAnsi="Arial" w:cs="Arial"/>
          <w:b/>
          <w:bCs/>
          <w:sz w:val="22"/>
          <w:szCs w:val="22"/>
        </w:rPr>
        <w:t xml:space="preserve">: </w:t>
      </w:r>
    </w:p>
    <w:tbl>
      <w:tblPr>
        <w:tblStyle w:val="Grigliatabella"/>
        <w:tblW w:w="0" w:type="auto"/>
        <w:tblLook w:val="04A0" w:firstRow="1" w:lastRow="0" w:firstColumn="1" w:lastColumn="0" w:noHBand="0" w:noVBand="1"/>
      </w:tblPr>
      <w:tblGrid>
        <w:gridCol w:w="1555"/>
        <w:gridCol w:w="8902"/>
      </w:tblGrid>
      <w:tr w:rsidR="00623D1C" w:rsidRPr="001F6E85" w14:paraId="5361739A" w14:textId="77777777" w:rsidTr="007D6942">
        <w:tc>
          <w:tcPr>
            <w:tcW w:w="1555" w:type="dxa"/>
          </w:tcPr>
          <w:p w14:paraId="1F04F4DC" w14:textId="53593226" w:rsidR="00623D1C" w:rsidRPr="001F6E85" w:rsidRDefault="00623D1C" w:rsidP="002011C3">
            <w:pPr>
              <w:widowControl w:val="0"/>
              <w:spacing w:line="276" w:lineRule="auto"/>
              <w:rPr>
                <w:rFonts w:ascii="Arial" w:hAnsi="Arial" w:cs="Arial"/>
                <w:b/>
                <w:bCs/>
                <w:sz w:val="22"/>
                <w:szCs w:val="22"/>
                <w:lang w:val="en-GB"/>
              </w:rPr>
            </w:pPr>
            <w:r w:rsidRPr="001F6E85">
              <w:rPr>
                <w:rFonts w:ascii="Arial" w:hAnsi="Arial" w:cs="Arial"/>
                <w:b/>
                <w:bCs/>
                <w:sz w:val="22"/>
                <w:szCs w:val="22"/>
                <w:lang w:val="en-GB"/>
              </w:rPr>
              <w:t>NC1</w:t>
            </w:r>
          </w:p>
        </w:tc>
        <w:tc>
          <w:tcPr>
            <w:tcW w:w="8902" w:type="dxa"/>
          </w:tcPr>
          <w:p w14:paraId="6DB297F2" w14:textId="70F55940"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 xml:space="preserve">Significant </w:t>
            </w:r>
            <w:r w:rsidR="00C77A19" w:rsidRPr="001F6E85">
              <w:rPr>
                <w:rFonts w:ascii="Arial" w:hAnsi="Arial" w:cs="Arial"/>
                <w:bCs/>
                <w:sz w:val="22"/>
                <w:szCs w:val="22"/>
                <w:lang w:val="en-GB"/>
              </w:rPr>
              <w:t>nonconformity</w:t>
            </w:r>
            <w:r w:rsidRPr="001F6E85">
              <w:rPr>
                <w:rFonts w:ascii="Arial" w:hAnsi="Arial" w:cs="Arial"/>
                <w:bCs/>
                <w:sz w:val="22"/>
                <w:szCs w:val="22"/>
                <w:lang w:val="en-GB"/>
              </w:rPr>
              <w:t xml:space="preserve"> with one or more audit criteria.</w:t>
            </w:r>
          </w:p>
          <w:p w14:paraId="3B46DDEA" w14:textId="77777777"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A NC1 can affect the ability of the audited company to achieve the desired result.</w:t>
            </w:r>
          </w:p>
          <w:p w14:paraId="777C0197" w14:textId="04EA28ED"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 xml:space="preserve">Such a </w:t>
            </w:r>
            <w:r w:rsidR="00C77A19" w:rsidRPr="001F6E85">
              <w:rPr>
                <w:rFonts w:ascii="Arial" w:hAnsi="Arial" w:cs="Arial"/>
                <w:bCs/>
                <w:sz w:val="22"/>
                <w:szCs w:val="22"/>
                <w:lang w:val="en-GB"/>
              </w:rPr>
              <w:t>nonconformity</w:t>
            </w:r>
            <w:r w:rsidRPr="001F6E85">
              <w:rPr>
                <w:rFonts w:ascii="Arial" w:hAnsi="Arial" w:cs="Arial"/>
                <w:bCs/>
                <w:sz w:val="22"/>
                <w:szCs w:val="22"/>
                <w:lang w:val="en-GB"/>
              </w:rPr>
              <w:t xml:space="preserve"> could be, for example, the absence of any evidence that support the fulfilling with the requirements of standards or guidelines.</w:t>
            </w:r>
          </w:p>
          <w:p w14:paraId="6B560699" w14:textId="77777777"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NC1 can refer to a document (absent or incomplete) or to the way the company operates.</w:t>
            </w:r>
          </w:p>
          <w:p w14:paraId="5E480874" w14:textId="77777777" w:rsidR="00623D1C" w:rsidRPr="001F6E85" w:rsidRDefault="00623D1C" w:rsidP="002011C3">
            <w:pPr>
              <w:widowControl w:val="0"/>
              <w:spacing w:line="276" w:lineRule="auto"/>
              <w:rPr>
                <w:rFonts w:ascii="Arial" w:hAnsi="Arial" w:cs="Arial"/>
                <w:bCs/>
                <w:sz w:val="22"/>
                <w:szCs w:val="22"/>
                <w:lang w:val="en-GB"/>
              </w:rPr>
            </w:pPr>
          </w:p>
          <w:p w14:paraId="0C792123" w14:textId="77777777"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When a NC1 is found, the audited organisation needs to immediately perform a “Root cause analysis” where it is explained the cause that brought to the NC1.</w:t>
            </w:r>
          </w:p>
          <w:p w14:paraId="1DF8EAC6" w14:textId="77777777" w:rsidR="00623D1C" w:rsidRPr="001F6E85" w:rsidRDefault="00623D1C" w:rsidP="002011C3">
            <w:pPr>
              <w:widowControl w:val="0"/>
              <w:spacing w:line="276" w:lineRule="auto"/>
              <w:ind w:left="567"/>
              <w:rPr>
                <w:rFonts w:ascii="Arial" w:hAnsi="Arial" w:cs="Arial"/>
                <w:bCs/>
                <w:sz w:val="22"/>
                <w:szCs w:val="22"/>
                <w:lang w:val="en-GB"/>
              </w:rPr>
            </w:pPr>
          </w:p>
          <w:p w14:paraId="7153641A" w14:textId="77777777"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The method of closing the NC1 is established by the Lead Auditor, depending on the seriousness of the NC1:</w:t>
            </w:r>
          </w:p>
          <w:p w14:paraId="27341FCD" w14:textId="22564884" w:rsidR="00623D1C" w:rsidRPr="001F6E85" w:rsidRDefault="00623D1C" w:rsidP="002011C3">
            <w:pPr>
              <w:pStyle w:val="Paragrafoelenco"/>
              <w:widowControl w:val="0"/>
              <w:numPr>
                <w:ilvl w:val="0"/>
                <w:numId w:val="15"/>
              </w:numPr>
              <w:spacing w:after="0"/>
              <w:rPr>
                <w:rFonts w:ascii="Arial" w:hAnsi="Arial" w:cs="Arial"/>
                <w:bCs/>
                <w:lang w:val="en-GB"/>
              </w:rPr>
            </w:pPr>
            <w:r w:rsidRPr="001F6E85">
              <w:rPr>
                <w:rFonts w:ascii="Arial" w:hAnsi="Arial" w:cs="Arial"/>
                <w:bCs/>
                <w:lang w:val="en-GB"/>
              </w:rPr>
              <w:t>Through the submission of documents (of any type) that provide objective evi</w:t>
            </w:r>
            <w:r w:rsidR="00C77A19" w:rsidRPr="001F6E85">
              <w:rPr>
                <w:rFonts w:ascii="Arial" w:hAnsi="Arial" w:cs="Arial"/>
                <w:bCs/>
                <w:lang w:val="en-GB"/>
              </w:rPr>
              <w:t>dence of the closure of the non</w:t>
            </w:r>
            <w:r w:rsidRPr="001F6E85">
              <w:rPr>
                <w:rFonts w:ascii="Arial" w:hAnsi="Arial" w:cs="Arial"/>
                <w:bCs/>
                <w:lang w:val="en-GB"/>
              </w:rPr>
              <w:t>conformity.</w:t>
            </w:r>
          </w:p>
          <w:p w14:paraId="15B4B3BF" w14:textId="114C0FD6" w:rsidR="00623D1C" w:rsidRPr="001F6E85" w:rsidRDefault="00877846" w:rsidP="002011C3">
            <w:pPr>
              <w:pStyle w:val="Paragrafoelenco"/>
              <w:widowControl w:val="0"/>
              <w:numPr>
                <w:ilvl w:val="0"/>
                <w:numId w:val="15"/>
              </w:numPr>
              <w:spacing w:after="0"/>
              <w:rPr>
                <w:rFonts w:ascii="Arial" w:hAnsi="Arial" w:cs="Arial"/>
                <w:bCs/>
                <w:lang w:val="en-GB"/>
              </w:rPr>
            </w:pPr>
            <w:r w:rsidRPr="001F6E85">
              <w:rPr>
                <w:rFonts w:ascii="Arial" w:hAnsi="Arial" w:cs="Arial"/>
                <w:bCs/>
                <w:lang w:val="en-GB"/>
              </w:rPr>
              <w:t>By means of a</w:t>
            </w:r>
            <w:r w:rsidR="00623D1C" w:rsidRPr="001F6E85">
              <w:rPr>
                <w:rFonts w:ascii="Arial" w:hAnsi="Arial" w:cs="Arial"/>
                <w:bCs/>
                <w:lang w:val="en-GB"/>
              </w:rPr>
              <w:t xml:space="preserve"> </w:t>
            </w:r>
            <w:r w:rsidRPr="001F6E85">
              <w:rPr>
                <w:rFonts w:ascii="Arial" w:hAnsi="Arial" w:cs="Arial"/>
                <w:bCs/>
                <w:lang w:val="en-GB"/>
              </w:rPr>
              <w:t xml:space="preserve">special audit </w:t>
            </w:r>
            <w:r w:rsidR="00623D1C" w:rsidRPr="001F6E85">
              <w:rPr>
                <w:rFonts w:ascii="Arial" w:hAnsi="Arial" w:cs="Arial"/>
                <w:bCs/>
                <w:lang w:val="en-GB"/>
              </w:rPr>
              <w:t>it by the auditor to verify that the organization is operating in conformity with the requirement.</w:t>
            </w:r>
          </w:p>
          <w:p w14:paraId="08840A49" w14:textId="77777777" w:rsidR="00F67FF5" w:rsidRPr="001F6E85" w:rsidRDefault="00F67FF5" w:rsidP="00F67FF5">
            <w:pPr>
              <w:widowControl w:val="0"/>
              <w:rPr>
                <w:rFonts w:ascii="Arial" w:hAnsi="Arial" w:cs="Arial"/>
                <w:bCs/>
                <w:lang w:val="en-GB"/>
              </w:rPr>
            </w:pPr>
          </w:p>
          <w:p w14:paraId="1C325E89" w14:textId="1A281E57" w:rsidR="00623D1C" w:rsidRPr="001F6E85" w:rsidRDefault="00C77A19"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A non</w:t>
            </w:r>
            <w:r w:rsidR="00623D1C" w:rsidRPr="001F6E85">
              <w:rPr>
                <w:rFonts w:ascii="Arial" w:hAnsi="Arial" w:cs="Arial"/>
                <w:bCs/>
                <w:sz w:val="22"/>
                <w:szCs w:val="22"/>
                <w:lang w:val="en-GB"/>
              </w:rPr>
              <w:t xml:space="preserve">conformity of this type must be closed within 3 months </w:t>
            </w:r>
            <w:r w:rsidR="00BC7944">
              <w:rPr>
                <w:rFonts w:ascii="Arial" w:hAnsi="Arial" w:cs="Arial"/>
                <w:bCs/>
                <w:sz w:val="22"/>
                <w:szCs w:val="22"/>
                <w:lang w:val="en-GB"/>
              </w:rPr>
              <w:t>from</w:t>
            </w:r>
            <w:r w:rsidR="00623D1C" w:rsidRPr="001F6E85">
              <w:rPr>
                <w:rFonts w:ascii="Arial" w:hAnsi="Arial" w:cs="Arial"/>
                <w:bCs/>
                <w:sz w:val="22"/>
                <w:szCs w:val="22"/>
                <w:lang w:val="en-GB"/>
              </w:rPr>
              <w:t xml:space="preserve"> its opening, and as long as a </w:t>
            </w:r>
            <w:r w:rsidRPr="001F6E85">
              <w:rPr>
                <w:rFonts w:ascii="Arial" w:hAnsi="Arial" w:cs="Arial"/>
                <w:bCs/>
                <w:sz w:val="22"/>
                <w:szCs w:val="22"/>
                <w:lang w:val="en-GB"/>
              </w:rPr>
              <w:t>nonconformity</w:t>
            </w:r>
            <w:r w:rsidR="00623D1C" w:rsidRPr="001F6E85">
              <w:rPr>
                <w:rFonts w:ascii="Arial" w:hAnsi="Arial" w:cs="Arial"/>
                <w:bCs/>
                <w:sz w:val="22"/>
                <w:szCs w:val="22"/>
                <w:lang w:val="en-GB"/>
              </w:rPr>
              <w:t xml:space="preserve"> of this type is open, no certificate can be issued in the case of first-time certification. In case of surveillance phase and the NC1 is not closed within 3 months, the certificate is suspended and the process of its withdrawal is started.</w:t>
            </w:r>
          </w:p>
        </w:tc>
      </w:tr>
      <w:tr w:rsidR="00623D1C" w:rsidRPr="001F6E85" w14:paraId="4E031B82" w14:textId="77777777" w:rsidTr="007D6942">
        <w:tc>
          <w:tcPr>
            <w:tcW w:w="1555" w:type="dxa"/>
          </w:tcPr>
          <w:p w14:paraId="5C9CBFDF" w14:textId="625E8EBC" w:rsidR="00623D1C" w:rsidRPr="001F6E85" w:rsidRDefault="00623D1C" w:rsidP="002011C3">
            <w:pPr>
              <w:widowControl w:val="0"/>
              <w:spacing w:line="276" w:lineRule="auto"/>
              <w:rPr>
                <w:rFonts w:ascii="Arial" w:hAnsi="Arial" w:cs="Arial"/>
                <w:b/>
                <w:bCs/>
                <w:sz w:val="22"/>
                <w:szCs w:val="22"/>
                <w:lang w:val="it-IT"/>
              </w:rPr>
            </w:pPr>
            <w:r w:rsidRPr="001F6E85">
              <w:rPr>
                <w:rFonts w:ascii="Arial" w:hAnsi="Arial" w:cs="Arial"/>
                <w:b/>
                <w:bCs/>
                <w:sz w:val="22"/>
                <w:szCs w:val="22"/>
                <w:lang w:val="en-GB"/>
              </w:rPr>
              <w:t>NC2</w:t>
            </w:r>
          </w:p>
        </w:tc>
        <w:tc>
          <w:tcPr>
            <w:tcW w:w="8902" w:type="dxa"/>
          </w:tcPr>
          <w:p w14:paraId="755EF660" w14:textId="014F65C2"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 xml:space="preserve">An NC2 is a non-serious </w:t>
            </w:r>
            <w:r w:rsidR="00C77A19" w:rsidRPr="001F6E85">
              <w:rPr>
                <w:rFonts w:ascii="Arial" w:hAnsi="Arial" w:cs="Arial"/>
                <w:bCs/>
                <w:sz w:val="22"/>
                <w:szCs w:val="22"/>
                <w:lang w:val="en-GB"/>
              </w:rPr>
              <w:t>nonconformity</w:t>
            </w:r>
            <w:r w:rsidRPr="001F6E85">
              <w:rPr>
                <w:rFonts w:ascii="Arial" w:hAnsi="Arial" w:cs="Arial"/>
                <w:bCs/>
                <w:sz w:val="22"/>
                <w:szCs w:val="22"/>
                <w:lang w:val="en-GB"/>
              </w:rPr>
              <w:t>: It may refer to incomplete implementation of a procedure or only partial compliance with the requirements of one point of a standard.</w:t>
            </w:r>
          </w:p>
          <w:p w14:paraId="431D88F1" w14:textId="77777777" w:rsidR="00623D1C" w:rsidRPr="001F6E85" w:rsidRDefault="00623D1C" w:rsidP="002011C3">
            <w:pPr>
              <w:widowControl w:val="0"/>
              <w:spacing w:line="276" w:lineRule="auto"/>
              <w:rPr>
                <w:rFonts w:ascii="Arial" w:hAnsi="Arial" w:cs="Arial"/>
                <w:bCs/>
                <w:sz w:val="22"/>
                <w:szCs w:val="22"/>
                <w:lang w:val="en-GB"/>
              </w:rPr>
            </w:pPr>
          </w:p>
          <w:p w14:paraId="571EA607" w14:textId="050F9D98"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An NC2 does not seriously reduce the effectiveness of the management system, it only reduces its ability to achieve the desired objectives to a sub-optimal level.</w:t>
            </w:r>
          </w:p>
          <w:p w14:paraId="4DD43CC6" w14:textId="77777777" w:rsidR="00623D1C" w:rsidRPr="001F6E85" w:rsidRDefault="00623D1C" w:rsidP="002011C3">
            <w:pPr>
              <w:widowControl w:val="0"/>
              <w:spacing w:line="276" w:lineRule="auto"/>
              <w:rPr>
                <w:rFonts w:ascii="Arial" w:hAnsi="Arial" w:cs="Arial"/>
                <w:bCs/>
                <w:sz w:val="22"/>
                <w:szCs w:val="22"/>
                <w:lang w:val="en-GB"/>
              </w:rPr>
            </w:pPr>
          </w:p>
          <w:p w14:paraId="622C56CA" w14:textId="77777777"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lastRenderedPageBreak/>
              <w:t xml:space="preserve">An NC2 does not prevent the issuance, renewal of a certificate or the success of a surveillance. </w:t>
            </w:r>
          </w:p>
          <w:p w14:paraId="5A0A5B92" w14:textId="77777777"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These types of nonconformities must, however, necessarily be checked during the next audit.</w:t>
            </w:r>
          </w:p>
          <w:p w14:paraId="5A67E839" w14:textId="77777777" w:rsidR="00623D1C" w:rsidRPr="001F6E85" w:rsidRDefault="00623D1C" w:rsidP="002011C3">
            <w:pPr>
              <w:widowControl w:val="0"/>
              <w:spacing w:line="276" w:lineRule="auto"/>
              <w:ind w:left="567"/>
              <w:rPr>
                <w:rFonts w:ascii="Arial" w:hAnsi="Arial" w:cs="Arial"/>
                <w:bCs/>
                <w:sz w:val="22"/>
                <w:szCs w:val="22"/>
                <w:lang w:val="en-GB"/>
              </w:rPr>
            </w:pPr>
          </w:p>
          <w:p w14:paraId="0479C18E" w14:textId="0F0FFE4A" w:rsidR="00623D1C" w:rsidRPr="001F6E85" w:rsidRDefault="00623D1C" w:rsidP="002011C3">
            <w:pPr>
              <w:widowControl w:val="0"/>
              <w:spacing w:line="276" w:lineRule="auto"/>
              <w:rPr>
                <w:rFonts w:ascii="Arial" w:hAnsi="Arial" w:cs="Arial"/>
                <w:bCs/>
                <w:sz w:val="22"/>
                <w:szCs w:val="22"/>
                <w:lang w:val="en-GB"/>
              </w:rPr>
            </w:pPr>
            <w:r w:rsidRPr="001F6E85">
              <w:rPr>
                <w:rFonts w:ascii="Arial" w:hAnsi="Arial" w:cs="Arial"/>
                <w:bCs/>
                <w:sz w:val="22"/>
                <w:szCs w:val="22"/>
                <w:lang w:val="en-GB"/>
              </w:rPr>
              <w:t xml:space="preserve">The closure of an NC2 is achieved by showing </w:t>
            </w:r>
            <w:r w:rsidR="00AC47BD" w:rsidRPr="001F6E85">
              <w:rPr>
                <w:rFonts w:ascii="Arial" w:hAnsi="Arial" w:cs="Arial"/>
                <w:bCs/>
                <w:sz w:val="22"/>
                <w:szCs w:val="22"/>
                <w:lang w:val="en-GB"/>
              </w:rPr>
              <w:t xml:space="preserve">to </w:t>
            </w:r>
            <w:r w:rsidRPr="001F6E85">
              <w:rPr>
                <w:rFonts w:ascii="Arial" w:hAnsi="Arial" w:cs="Arial"/>
                <w:bCs/>
                <w:sz w:val="22"/>
                <w:szCs w:val="22"/>
                <w:lang w:val="en-GB"/>
              </w:rPr>
              <w:t>the auditor of the next audit objective evidence of its closure (a Root Cause Analysis is not necessary). If this evidence provided is not considered sufficient by the Lead Auditor, the NC2 becomes an NC1 and must go through the NC1 process, with the possibility of suspension of the certificate.</w:t>
            </w:r>
          </w:p>
        </w:tc>
      </w:tr>
      <w:tr w:rsidR="00623D1C" w:rsidRPr="001F6E85" w14:paraId="73EF9D3D" w14:textId="77777777" w:rsidTr="007D6942">
        <w:tc>
          <w:tcPr>
            <w:tcW w:w="1555" w:type="dxa"/>
          </w:tcPr>
          <w:p w14:paraId="68432989" w14:textId="1970CCC1" w:rsidR="00623D1C" w:rsidRPr="001F6E85" w:rsidRDefault="00623D1C" w:rsidP="002011C3">
            <w:pPr>
              <w:widowControl w:val="0"/>
              <w:spacing w:line="276" w:lineRule="auto"/>
              <w:rPr>
                <w:rFonts w:ascii="Arial" w:hAnsi="Arial" w:cs="Arial"/>
                <w:b/>
                <w:sz w:val="22"/>
                <w:szCs w:val="22"/>
                <w:lang w:val="en-GB"/>
              </w:rPr>
            </w:pPr>
            <w:r w:rsidRPr="001F6E85">
              <w:rPr>
                <w:rFonts w:ascii="Arial" w:hAnsi="Arial" w:cs="Arial"/>
                <w:b/>
                <w:sz w:val="22"/>
                <w:szCs w:val="22"/>
                <w:lang w:val="en-GB"/>
              </w:rPr>
              <w:lastRenderedPageBreak/>
              <w:t>Opportunit</w:t>
            </w:r>
            <w:r w:rsidR="007D6942" w:rsidRPr="001F6E85">
              <w:rPr>
                <w:rFonts w:ascii="Arial" w:hAnsi="Arial" w:cs="Arial"/>
                <w:b/>
                <w:sz w:val="22"/>
                <w:szCs w:val="22"/>
                <w:lang w:val="en-GB"/>
              </w:rPr>
              <w:t>y</w:t>
            </w:r>
          </w:p>
        </w:tc>
        <w:tc>
          <w:tcPr>
            <w:tcW w:w="8902" w:type="dxa"/>
          </w:tcPr>
          <w:p w14:paraId="6A91A192" w14:textId="1E56CFFF" w:rsidR="00623D1C" w:rsidRPr="001F6E85" w:rsidRDefault="00623D1C"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An opportunity is a slight discrepancy with the requirements of the standard.</w:t>
            </w:r>
          </w:p>
          <w:p w14:paraId="52E11099" w14:textId="6FA4CD00" w:rsidR="00623D1C" w:rsidRPr="001F6E85" w:rsidRDefault="00623D1C"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It can address both the documentation and operational portions.</w:t>
            </w:r>
          </w:p>
          <w:p w14:paraId="20F0AFA5" w14:textId="77777777" w:rsidR="00623D1C" w:rsidRPr="001F6E85" w:rsidRDefault="00623D1C" w:rsidP="002011C3">
            <w:pPr>
              <w:widowControl w:val="0"/>
              <w:spacing w:line="276" w:lineRule="auto"/>
              <w:rPr>
                <w:rFonts w:ascii="Arial" w:hAnsi="Arial" w:cs="Arial"/>
                <w:sz w:val="22"/>
                <w:szCs w:val="22"/>
                <w:lang w:val="en-GB"/>
              </w:rPr>
            </w:pPr>
          </w:p>
          <w:p w14:paraId="1F468F7B" w14:textId="205967D2" w:rsidR="00623D1C" w:rsidRPr="001F6E85" w:rsidRDefault="00623D1C"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The actions taken by the organization with a view to capturing such opportunities identified by the auditor are reviewed and documented during the subsequent audit.</w:t>
            </w:r>
          </w:p>
          <w:p w14:paraId="2AE47B11" w14:textId="77777777" w:rsidR="00623D1C" w:rsidRPr="001F6E85" w:rsidRDefault="00623D1C" w:rsidP="002011C3">
            <w:pPr>
              <w:widowControl w:val="0"/>
              <w:spacing w:line="276" w:lineRule="auto"/>
              <w:rPr>
                <w:rFonts w:ascii="Arial" w:hAnsi="Arial" w:cs="Arial"/>
                <w:sz w:val="22"/>
                <w:szCs w:val="22"/>
                <w:lang w:val="en-GB"/>
              </w:rPr>
            </w:pPr>
          </w:p>
          <w:p w14:paraId="70FB299D" w14:textId="2EE1C507" w:rsidR="00623D1C" w:rsidRPr="001F6E85" w:rsidRDefault="00623D1C"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 xml:space="preserve">The absence of such actions constitutes </w:t>
            </w:r>
            <w:r w:rsidR="00C77A19" w:rsidRPr="001F6E85">
              <w:rPr>
                <w:rFonts w:ascii="Arial" w:hAnsi="Arial" w:cs="Arial"/>
                <w:sz w:val="22"/>
                <w:szCs w:val="22"/>
                <w:lang w:val="en-GB"/>
              </w:rPr>
              <w:t>nonconformity</w:t>
            </w:r>
            <w:r w:rsidRPr="001F6E85">
              <w:rPr>
                <w:rFonts w:ascii="Arial" w:hAnsi="Arial" w:cs="Arial"/>
                <w:sz w:val="22"/>
                <w:szCs w:val="22"/>
                <w:lang w:val="en-GB"/>
              </w:rPr>
              <w:t xml:space="preserve"> with the "Continuous Improvement" principle, which is at the heart of all certification schemes. In this case, the improvement opportunity may become a NC2, which does not directly compromise the issuance or renewal of certification.</w:t>
            </w:r>
          </w:p>
          <w:p w14:paraId="6E785442" w14:textId="77777777" w:rsidR="00623D1C" w:rsidRPr="001F6E85" w:rsidRDefault="00623D1C" w:rsidP="002011C3">
            <w:pPr>
              <w:widowControl w:val="0"/>
              <w:spacing w:line="276" w:lineRule="auto"/>
              <w:rPr>
                <w:rFonts w:ascii="Arial" w:hAnsi="Arial" w:cs="Arial"/>
                <w:sz w:val="22"/>
                <w:szCs w:val="22"/>
              </w:rPr>
            </w:pPr>
          </w:p>
          <w:p w14:paraId="19455B4B" w14:textId="77777777" w:rsidR="00623D1C" w:rsidRPr="001F6E85" w:rsidRDefault="00623D1C" w:rsidP="002011C3">
            <w:pPr>
              <w:widowControl w:val="0"/>
              <w:spacing w:line="276" w:lineRule="auto"/>
              <w:rPr>
                <w:rFonts w:ascii="Arial" w:hAnsi="Arial" w:cs="Arial"/>
                <w:sz w:val="22"/>
                <w:szCs w:val="22"/>
              </w:rPr>
            </w:pPr>
            <w:r w:rsidRPr="001F6E85">
              <w:rPr>
                <w:rFonts w:ascii="Arial" w:hAnsi="Arial" w:cs="Arial"/>
                <w:sz w:val="22"/>
                <w:szCs w:val="22"/>
                <w:lang w:val="en-GB"/>
              </w:rPr>
              <w:t>The l</w:t>
            </w:r>
            <w:r w:rsidRPr="001F6E85">
              <w:rPr>
                <w:rFonts w:ascii="Arial" w:hAnsi="Arial" w:cs="Arial"/>
                <w:sz w:val="22"/>
                <w:szCs w:val="22"/>
              </w:rPr>
              <w:t>ead auditor</w:t>
            </w:r>
            <w:r w:rsidRPr="001F6E85">
              <w:rPr>
                <w:rFonts w:ascii="Arial" w:hAnsi="Arial" w:cs="Arial"/>
                <w:sz w:val="22"/>
                <w:szCs w:val="22"/>
                <w:lang w:val="en-GB"/>
              </w:rPr>
              <w:t>s</w:t>
            </w:r>
            <w:r w:rsidRPr="001F6E85">
              <w:rPr>
                <w:rFonts w:ascii="Arial" w:hAnsi="Arial" w:cs="Arial"/>
                <w:sz w:val="22"/>
                <w:szCs w:val="22"/>
              </w:rPr>
              <w:t xml:space="preserve"> should make every effort to resolve any differences of opinion and interpretation of requirements between the audit team and the customer in terms of audit evidence or findings.</w:t>
            </w:r>
          </w:p>
          <w:p w14:paraId="739D4867" w14:textId="744309AA" w:rsidR="00623D1C" w:rsidRPr="001F6E85" w:rsidRDefault="00623D1C" w:rsidP="002011C3">
            <w:pPr>
              <w:widowControl w:val="0"/>
              <w:spacing w:line="276" w:lineRule="auto"/>
              <w:rPr>
                <w:rFonts w:ascii="Arial" w:hAnsi="Arial" w:cs="Arial"/>
                <w:sz w:val="22"/>
                <w:szCs w:val="22"/>
              </w:rPr>
            </w:pPr>
            <w:r w:rsidRPr="001F6E85">
              <w:rPr>
                <w:rFonts w:ascii="Arial" w:hAnsi="Arial" w:cs="Arial"/>
                <w:sz w:val="22"/>
                <w:szCs w:val="22"/>
              </w:rPr>
              <w:t xml:space="preserve">All different outstanding issues are documented in an audit report. </w:t>
            </w:r>
          </w:p>
        </w:tc>
      </w:tr>
    </w:tbl>
    <w:p w14:paraId="6225467E" w14:textId="77777777" w:rsidR="009E4621" w:rsidRPr="001F6E85" w:rsidRDefault="009E4621" w:rsidP="002011C3">
      <w:pPr>
        <w:widowControl w:val="0"/>
        <w:spacing w:line="276" w:lineRule="auto"/>
        <w:rPr>
          <w:rFonts w:ascii="Arial" w:hAnsi="Arial" w:cs="Arial"/>
          <w:b/>
          <w:bCs/>
          <w:sz w:val="22"/>
          <w:szCs w:val="22"/>
          <w:lang w:val="en-GB"/>
        </w:rPr>
      </w:pPr>
    </w:p>
    <w:p w14:paraId="6D63164E" w14:textId="47AED235" w:rsidR="00066CD7" w:rsidRPr="001F6E85" w:rsidRDefault="00066CD7" w:rsidP="002011C3">
      <w:pPr>
        <w:widowControl w:val="0"/>
        <w:spacing w:line="276" w:lineRule="auto"/>
        <w:rPr>
          <w:rFonts w:ascii="Arial" w:hAnsi="Arial" w:cs="Arial"/>
          <w:sz w:val="22"/>
          <w:szCs w:val="22"/>
          <w:lang w:val="en-GB"/>
        </w:rPr>
      </w:pPr>
      <w:r w:rsidRPr="001F6E85">
        <w:rPr>
          <w:rFonts w:ascii="Arial" w:hAnsi="Arial" w:cs="Arial"/>
          <w:sz w:val="22"/>
          <w:szCs w:val="22"/>
        </w:rPr>
        <w:t>Communication</w:t>
      </w:r>
      <w:r w:rsidR="004324CE" w:rsidRPr="001F6E85">
        <w:rPr>
          <w:rFonts w:ascii="Arial" w:hAnsi="Arial" w:cs="Arial"/>
          <w:sz w:val="22"/>
          <w:szCs w:val="22"/>
          <w:lang w:val="en-US"/>
        </w:rPr>
        <w:t>, management</w:t>
      </w:r>
      <w:r w:rsidRPr="001F6E85">
        <w:rPr>
          <w:rFonts w:ascii="Arial" w:hAnsi="Arial" w:cs="Arial"/>
          <w:sz w:val="22"/>
          <w:szCs w:val="22"/>
        </w:rPr>
        <w:t xml:space="preserve"> and closure of NC1 and NC2 are handled </w:t>
      </w:r>
      <w:r w:rsidR="00623D1C" w:rsidRPr="001F6E85">
        <w:rPr>
          <w:rFonts w:ascii="Arial" w:hAnsi="Arial" w:cs="Arial"/>
          <w:sz w:val="22"/>
          <w:szCs w:val="22"/>
          <w:lang w:val="en-GB"/>
        </w:rPr>
        <w:t xml:space="preserve">with the module </w:t>
      </w:r>
      <w:r w:rsidRPr="001F6E85">
        <w:rPr>
          <w:rFonts w:ascii="Arial" w:hAnsi="Arial" w:cs="Arial"/>
          <w:sz w:val="22"/>
          <w:szCs w:val="22"/>
        </w:rPr>
        <w:t>F 9.0-06</w:t>
      </w:r>
      <w:r w:rsidR="00623D1C" w:rsidRPr="001F6E85">
        <w:rPr>
          <w:rFonts w:ascii="Arial" w:hAnsi="Arial" w:cs="Arial"/>
          <w:sz w:val="22"/>
          <w:szCs w:val="22"/>
          <w:lang w:val="en-GB"/>
        </w:rPr>
        <w:t>.</w:t>
      </w:r>
    </w:p>
    <w:p w14:paraId="40EF29A8" w14:textId="77777777" w:rsidR="0081184F" w:rsidRPr="001F6E85" w:rsidRDefault="0081184F" w:rsidP="002011C3">
      <w:pPr>
        <w:widowControl w:val="0"/>
        <w:spacing w:line="276" w:lineRule="auto"/>
        <w:rPr>
          <w:rFonts w:ascii="Arial" w:hAnsi="Arial" w:cs="Arial"/>
          <w:sz w:val="22"/>
          <w:szCs w:val="22"/>
          <w:lang w:val="en-GB"/>
        </w:rPr>
      </w:pPr>
    </w:p>
    <w:p w14:paraId="321DEE6B" w14:textId="4FF6EBFE" w:rsidR="0081184F" w:rsidRPr="001F6E85" w:rsidRDefault="0081184F" w:rsidP="0081184F">
      <w:pPr>
        <w:tabs>
          <w:tab w:val="left" w:pos="0"/>
        </w:tabs>
        <w:rPr>
          <w:rFonts w:ascii="Arial" w:hAnsi="Arial" w:cs="Arial"/>
          <w:sz w:val="22"/>
          <w:szCs w:val="22"/>
          <w:lang w:val="en-US"/>
        </w:rPr>
      </w:pPr>
      <w:r w:rsidRPr="001F6E85">
        <w:rPr>
          <w:rFonts w:ascii="Arial" w:hAnsi="Arial" w:cs="Arial"/>
          <w:sz w:val="22"/>
          <w:szCs w:val="22"/>
          <w:lang w:val="en-US"/>
        </w:rPr>
        <w:t xml:space="preserve">In </w:t>
      </w:r>
      <w:r w:rsidRPr="001F6E85">
        <w:rPr>
          <w:rFonts w:ascii="Arial" w:hAnsi="Arial" w:cs="Arial"/>
          <w:sz w:val="22"/>
          <w:szCs w:val="22"/>
          <w:lang w:val="en-GB"/>
        </w:rPr>
        <w:t>“</w:t>
      </w:r>
      <w:r w:rsidR="00647B17">
        <w:rPr>
          <w:rFonts w:ascii="Arial" w:hAnsi="Arial" w:cs="Arial"/>
          <w:sz w:val="22"/>
          <w:szCs w:val="22"/>
          <w:lang w:val="en-GB"/>
        </w:rPr>
        <w:t>F 9.0-06 Nonconformities</w:t>
      </w:r>
      <w:r w:rsidRPr="001F6E85">
        <w:rPr>
          <w:rFonts w:ascii="Arial" w:hAnsi="Arial" w:cs="Arial"/>
          <w:sz w:val="22"/>
          <w:szCs w:val="22"/>
          <w:lang w:val="en-GB"/>
        </w:rPr>
        <w:t xml:space="preserve"> form</w:t>
      </w:r>
      <w:r w:rsidR="00ED4E43" w:rsidRPr="001F6E85">
        <w:rPr>
          <w:rFonts w:ascii="Arial" w:hAnsi="Arial" w:cs="Arial"/>
          <w:sz w:val="22"/>
          <w:szCs w:val="22"/>
          <w:lang w:val="en-GB"/>
        </w:rPr>
        <w:t>”</w:t>
      </w:r>
      <w:r w:rsidRPr="001F6E85">
        <w:rPr>
          <w:rFonts w:ascii="Arial" w:hAnsi="Arial" w:cs="Arial"/>
          <w:sz w:val="22"/>
          <w:szCs w:val="22"/>
          <w:lang w:val="en-GB"/>
        </w:rPr>
        <w:t xml:space="preserve"> there are specific fields for </w:t>
      </w:r>
      <w:r w:rsidR="006D7802" w:rsidRPr="001F6E85">
        <w:rPr>
          <w:rFonts w:ascii="Arial" w:hAnsi="Arial" w:cs="Arial"/>
          <w:sz w:val="22"/>
          <w:szCs w:val="22"/>
          <w:lang w:val="en-GB"/>
        </w:rPr>
        <w:t xml:space="preserve">the </w:t>
      </w:r>
      <w:r w:rsidRPr="001F6E85">
        <w:rPr>
          <w:rFonts w:ascii="Arial" w:hAnsi="Arial" w:cs="Arial"/>
          <w:sz w:val="22"/>
          <w:szCs w:val="22"/>
          <w:lang w:val="en-GB"/>
        </w:rPr>
        <w:t xml:space="preserve">description of nonconformities, </w:t>
      </w:r>
      <w:r w:rsidR="006D7802" w:rsidRPr="001F6E85">
        <w:rPr>
          <w:rFonts w:ascii="Arial" w:hAnsi="Arial" w:cs="Arial"/>
          <w:sz w:val="22"/>
          <w:szCs w:val="22"/>
          <w:lang w:val="en-GB"/>
        </w:rPr>
        <w:t xml:space="preserve">the </w:t>
      </w:r>
      <w:r w:rsidRPr="001F6E85">
        <w:rPr>
          <w:rFonts w:ascii="Arial" w:hAnsi="Arial" w:cs="Arial"/>
          <w:sz w:val="22"/>
          <w:szCs w:val="22"/>
          <w:lang w:val="en-GB"/>
        </w:rPr>
        <w:t xml:space="preserve">acceptance (or </w:t>
      </w:r>
      <w:r w:rsidR="00E01E2C" w:rsidRPr="001F6E85">
        <w:rPr>
          <w:rFonts w:ascii="Arial" w:hAnsi="Arial" w:cs="Arial"/>
          <w:sz w:val="22"/>
          <w:szCs w:val="22"/>
          <w:lang w:val="en-GB"/>
        </w:rPr>
        <w:t>deny</w:t>
      </w:r>
      <w:r w:rsidRPr="001F6E85">
        <w:rPr>
          <w:rFonts w:ascii="Arial" w:hAnsi="Arial" w:cs="Arial"/>
          <w:sz w:val="22"/>
          <w:szCs w:val="22"/>
          <w:lang w:val="en-GB"/>
        </w:rPr>
        <w:t xml:space="preserve">) by the client, </w:t>
      </w:r>
      <w:r w:rsidR="006D7802" w:rsidRPr="001F6E85">
        <w:rPr>
          <w:rFonts w:ascii="Arial" w:hAnsi="Arial" w:cs="Arial"/>
          <w:sz w:val="22"/>
          <w:szCs w:val="22"/>
          <w:lang w:val="en-GB"/>
        </w:rPr>
        <w:t xml:space="preserve">the </w:t>
      </w:r>
      <w:r w:rsidRPr="001F6E85">
        <w:rPr>
          <w:rFonts w:ascii="Arial" w:hAnsi="Arial" w:cs="Arial"/>
          <w:color w:val="000000"/>
          <w:sz w:val="22"/>
          <w:szCs w:val="22"/>
          <w:lang w:val="en-US" w:bidi="en-US"/>
        </w:rPr>
        <w:t>corrections, identified causes and corrective actions proposed by the client for resolution of noncon</w:t>
      </w:r>
      <w:r w:rsidR="00EF7CE8" w:rsidRPr="001F6E85">
        <w:rPr>
          <w:rFonts w:ascii="Arial" w:hAnsi="Arial" w:cs="Arial"/>
          <w:color w:val="000000"/>
          <w:sz w:val="22"/>
          <w:szCs w:val="22"/>
          <w:lang w:val="en-US" w:bidi="en-US"/>
        </w:rPr>
        <w:t xml:space="preserve">formities within the </w:t>
      </w:r>
      <w:r w:rsidR="00EF7CE8" w:rsidRPr="001F6E85">
        <w:rPr>
          <w:rFonts w:ascii="Arial" w:hAnsi="Arial" w:cs="Arial"/>
          <w:sz w:val="22"/>
          <w:szCs w:val="22"/>
        </w:rPr>
        <w:t xml:space="preserve">deadline for submission </w:t>
      </w:r>
      <w:r w:rsidR="00EF7CE8" w:rsidRPr="001F6E85">
        <w:rPr>
          <w:rFonts w:ascii="Arial" w:hAnsi="Arial" w:cs="Arial"/>
          <w:sz w:val="22"/>
          <w:szCs w:val="22"/>
          <w:lang w:val="en-US"/>
        </w:rPr>
        <w:t>and</w:t>
      </w:r>
      <w:r w:rsidRPr="001F6E85">
        <w:rPr>
          <w:rFonts w:ascii="Arial" w:hAnsi="Arial" w:cs="Arial"/>
          <w:color w:val="000000"/>
          <w:sz w:val="22"/>
          <w:szCs w:val="22"/>
          <w:lang w:val="en-US" w:bidi="en-US"/>
        </w:rPr>
        <w:t xml:space="preserve"> </w:t>
      </w:r>
      <w:r w:rsidR="006D7802" w:rsidRPr="001F6E85">
        <w:rPr>
          <w:rFonts w:ascii="Arial" w:hAnsi="Arial" w:cs="Arial"/>
          <w:color w:val="000000"/>
          <w:sz w:val="22"/>
          <w:szCs w:val="22"/>
          <w:lang w:val="en-US" w:bidi="en-US"/>
        </w:rPr>
        <w:t xml:space="preserve">the </w:t>
      </w:r>
      <w:r w:rsidRPr="001F6E85">
        <w:rPr>
          <w:rFonts w:ascii="Arial" w:hAnsi="Arial" w:cs="Arial"/>
          <w:color w:val="000000"/>
          <w:sz w:val="22"/>
          <w:szCs w:val="22"/>
          <w:lang w:val="en-US" w:bidi="en-US"/>
        </w:rPr>
        <w:t>check of effectiveness by the audit team.</w:t>
      </w:r>
    </w:p>
    <w:p w14:paraId="50095B5A" w14:textId="4DA1E631" w:rsidR="00A57C21" w:rsidRPr="001F6E85" w:rsidRDefault="00A57C21" w:rsidP="002011C3">
      <w:pPr>
        <w:widowControl w:val="0"/>
        <w:spacing w:line="276" w:lineRule="auto"/>
        <w:rPr>
          <w:rFonts w:ascii="Arial" w:hAnsi="Arial" w:cs="Arial"/>
          <w:sz w:val="22"/>
          <w:szCs w:val="22"/>
        </w:rPr>
      </w:pPr>
    </w:p>
    <w:p w14:paraId="5708C2A3" w14:textId="0AF96596" w:rsidR="00A57C21" w:rsidRPr="001F6E85" w:rsidRDefault="00A57C21" w:rsidP="002011C3">
      <w:pPr>
        <w:rPr>
          <w:rFonts w:ascii="Arial" w:hAnsi="Arial" w:cs="Arial"/>
          <w:b/>
          <w:sz w:val="22"/>
          <w:szCs w:val="22"/>
          <w:lang w:val="en-GB"/>
        </w:rPr>
      </w:pPr>
      <w:r w:rsidRPr="001F6E85">
        <w:rPr>
          <w:rFonts w:ascii="Arial" w:hAnsi="Arial" w:cs="Arial"/>
          <w:b/>
          <w:sz w:val="22"/>
          <w:szCs w:val="22"/>
          <w:lang w:val="en-GB"/>
        </w:rPr>
        <w:t>Legal requirements:</w:t>
      </w:r>
    </w:p>
    <w:p w14:paraId="6213B7ED" w14:textId="674C104F" w:rsidR="00A57C21" w:rsidRPr="001F6E85" w:rsidRDefault="00A57C21" w:rsidP="002011C3">
      <w:pPr>
        <w:widowControl w:val="0"/>
        <w:spacing w:line="276" w:lineRule="auto"/>
        <w:rPr>
          <w:rFonts w:ascii="Arial" w:hAnsi="Arial" w:cs="Arial"/>
          <w:sz w:val="22"/>
          <w:szCs w:val="22"/>
        </w:rPr>
      </w:pPr>
      <w:r w:rsidRPr="001F6E85">
        <w:rPr>
          <w:rFonts w:ascii="Arial" w:hAnsi="Arial" w:cs="Arial"/>
          <w:sz w:val="22"/>
          <w:szCs w:val="22"/>
        </w:rPr>
        <w:t xml:space="preserve">The </w:t>
      </w:r>
      <w:r w:rsidR="00483D9D" w:rsidRPr="001F6E85">
        <w:rPr>
          <w:rFonts w:ascii="Arial" w:hAnsi="Arial" w:cs="Arial"/>
          <w:sz w:val="22"/>
          <w:szCs w:val="22"/>
        </w:rPr>
        <w:t>Certification Body</w:t>
      </w:r>
      <w:r w:rsidRPr="001F6E85">
        <w:rPr>
          <w:rFonts w:ascii="Arial" w:hAnsi="Arial" w:cs="Arial"/>
          <w:sz w:val="22"/>
          <w:szCs w:val="22"/>
        </w:rPr>
        <w:t xml:space="preserve"> considers a management system complying with a given standard as an added value to an organizational structure that complies with all legal constraints imposed by the country in which it operates.</w:t>
      </w:r>
    </w:p>
    <w:p w14:paraId="7FAD637B" w14:textId="77777777" w:rsidR="00623D1C" w:rsidRPr="001F6E85" w:rsidRDefault="00623D1C" w:rsidP="002011C3">
      <w:pPr>
        <w:widowControl w:val="0"/>
        <w:spacing w:line="276" w:lineRule="auto"/>
        <w:rPr>
          <w:rFonts w:ascii="Arial" w:hAnsi="Arial" w:cs="Arial"/>
          <w:sz w:val="22"/>
          <w:szCs w:val="22"/>
        </w:rPr>
      </w:pPr>
    </w:p>
    <w:p w14:paraId="73FAD4E6" w14:textId="52523F65" w:rsidR="005234F8" w:rsidRDefault="00A57C21" w:rsidP="002011C3">
      <w:pPr>
        <w:widowControl w:val="0"/>
        <w:spacing w:line="276" w:lineRule="auto"/>
        <w:rPr>
          <w:rFonts w:ascii="Arial" w:hAnsi="Arial" w:cs="Arial"/>
          <w:bCs/>
          <w:sz w:val="22"/>
          <w:szCs w:val="22"/>
          <w:lang w:val="en-GB"/>
        </w:rPr>
      </w:pPr>
      <w:r w:rsidRPr="001F6E85">
        <w:rPr>
          <w:rFonts w:ascii="Arial" w:hAnsi="Arial" w:cs="Arial"/>
          <w:sz w:val="22"/>
          <w:szCs w:val="22"/>
        </w:rPr>
        <w:t xml:space="preserve">For this principle, in the </w:t>
      </w:r>
      <w:r w:rsidR="00937EDC" w:rsidRPr="001F6E85">
        <w:rPr>
          <w:rFonts w:ascii="Arial" w:hAnsi="Arial" w:cs="Arial"/>
          <w:sz w:val="22"/>
          <w:szCs w:val="22"/>
        </w:rPr>
        <w:t>event that, during an</w:t>
      </w:r>
      <w:r w:rsidR="00C328A1" w:rsidRPr="001F6E85">
        <w:rPr>
          <w:rFonts w:ascii="Arial" w:hAnsi="Arial" w:cs="Arial"/>
          <w:sz w:val="22"/>
          <w:szCs w:val="22"/>
          <w:lang w:val="en-US"/>
        </w:rPr>
        <w:t xml:space="preserve"> </w:t>
      </w:r>
      <w:r w:rsidR="005142DF" w:rsidRPr="001F6E85">
        <w:rPr>
          <w:rFonts w:ascii="Arial" w:hAnsi="Arial" w:cs="Arial"/>
          <w:sz w:val="22"/>
          <w:szCs w:val="22"/>
          <w:lang w:val="en-US"/>
        </w:rPr>
        <w:t>ISO 9001</w:t>
      </w:r>
      <w:r w:rsidR="00C328A1" w:rsidRPr="001F6E85">
        <w:rPr>
          <w:rFonts w:ascii="Arial" w:hAnsi="Arial" w:cs="Arial"/>
          <w:sz w:val="22"/>
          <w:szCs w:val="22"/>
          <w:lang w:val="en-US"/>
        </w:rPr>
        <w:t>,</w:t>
      </w:r>
      <w:r w:rsidR="00937EDC" w:rsidRPr="001F6E85">
        <w:rPr>
          <w:rFonts w:ascii="Arial" w:hAnsi="Arial" w:cs="Arial"/>
          <w:sz w:val="22"/>
          <w:szCs w:val="22"/>
        </w:rPr>
        <w:t xml:space="preserve"> ISO 14001, </w:t>
      </w:r>
      <w:r w:rsidRPr="001F6E85">
        <w:rPr>
          <w:rFonts w:ascii="Arial" w:hAnsi="Arial" w:cs="Arial"/>
          <w:sz w:val="22"/>
          <w:szCs w:val="22"/>
        </w:rPr>
        <w:t>ISO 45001</w:t>
      </w:r>
      <w:r w:rsidR="001C6648" w:rsidRPr="001F6E85">
        <w:rPr>
          <w:rFonts w:ascii="Arial" w:hAnsi="Arial" w:cs="Arial"/>
          <w:sz w:val="22"/>
          <w:szCs w:val="22"/>
          <w:lang w:val="en-GB"/>
        </w:rPr>
        <w:t>,</w:t>
      </w:r>
      <w:r w:rsidR="00937EDC" w:rsidRPr="001F6E85">
        <w:rPr>
          <w:rFonts w:ascii="Arial" w:hAnsi="Arial" w:cs="Arial"/>
          <w:sz w:val="22"/>
          <w:szCs w:val="22"/>
          <w:lang w:val="en-GB"/>
        </w:rPr>
        <w:t xml:space="preserve"> ISO 37001</w:t>
      </w:r>
      <w:r w:rsidR="001C6648" w:rsidRPr="001F6E85">
        <w:rPr>
          <w:rFonts w:ascii="Arial" w:hAnsi="Arial" w:cs="Arial"/>
          <w:sz w:val="22"/>
          <w:szCs w:val="22"/>
          <w:lang w:val="en-GB"/>
        </w:rPr>
        <w:t xml:space="preserve"> or ISO 27001</w:t>
      </w:r>
      <w:r w:rsidRPr="001F6E85">
        <w:rPr>
          <w:rFonts w:ascii="Arial" w:hAnsi="Arial" w:cs="Arial"/>
          <w:sz w:val="22"/>
          <w:szCs w:val="22"/>
        </w:rPr>
        <w:t xml:space="preserve"> audit, </w:t>
      </w:r>
      <w:r w:rsidR="00C77A19" w:rsidRPr="001F6E85">
        <w:rPr>
          <w:rFonts w:ascii="Arial" w:hAnsi="Arial" w:cs="Arial"/>
          <w:sz w:val="22"/>
          <w:szCs w:val="22"/>
        </w:rPr>
        <w:t>nonconformity</w:t>
      </w:r>
      <w:r w:rsidRPr="001F6E85">
        <w:rPr>
          <w:rFonts w:ascii="Arial" w:hAnsi="Arial" w:cs="Arial"/>
          <w:sz w:val="22"/>
          <w:szCs w:val="22"/>
        </w:rPr>
        <w:t xml:space="preserve"> with legislative obligations relevant to the certification scheme should arise, these would constitute </w:t>
      </w:r>
      <w:r w:rsidR="00623D1C" w:rsidRPr="001F6E85">
        <w:rPr>
          <w:rFonts w:ascii="Arial" w:hAnsi="Arial" w:cs="Arial"/>
          <w:sz w:val="22"/>
          <w:szCs w:val="22"/>
          <w:lang w:val="en-GB"/>
        </w:rPr>
        <w:t>NC1</w:t>
      </w:r>
      <w:r w:rsidRPr="001F6E85">
        <w:rPr>
          <w:rFonts w:ascii="Arial" w:hAnsi="Arial" w:cs="Arial"/>
          <w:sz w:val="22"/>
          <w:szCs w:val="22"/>
        </w:rPr>
        <w:t xml:space="preserve">, and </w:t>
      </w:r>
      <w:r w:rsidR="00623D1C" w:rsidRPr="001F6E85">
        <w:rPr>
          <w:rFonts w:ascii="Arial" w:hAnsi="Arial" w:cs="Arial"/>
          <w:sz w:val="22"/>
          <w:szCs w:val="22"/>
          <w:lang w:val="en-GB"/>
        </w:rPr>
        <w:t xml:space="preserve">it </w:t>
      </w:r>
      <w:r w:rsidRPr="001F6E85">
        <w:rPr>
          <w:rFonts w:ascii="Arial" w:hAnsi="Arial" w:cs="Arial"/>
          <w:sz w:val="22"/>
          <w:szCs w:val="22"/>
        </w:rPr>
        <w:t>prevent</w:t>
      </w:r>
      <w:r w:rsidR="00623D1C" w:rsidRPr="001F6E85">
        <w:rPr>
          <w:rFonts w:ascii="Arial" w:hAnsi="Arial" w:cs="Arial"/>
          <w:sz w:val="22"/>
          <w:szCs w:val="22"/>
          <w:lang w:val="en-GB"/>
        </w:rPr>
        <w:t>s</w:t>
      </w:r>
      <w:r w:rsidRPr="001F6E85">
        <w:rPr>
          <w:rFonts w:ascii="Arial" w:hAnsi="Arial" w:cs="Arial"/>
          <w:sz w:val="22"/>
          <w:szCs w:val="22"/>
        </w:rPr>
        <w:t xml:space="preserve"> the issue</w:t>
      </w:r>
      <w:r w:rsidR="003439D7" w:rsidRPr="001F6E85">
        <w:rPr>
          <w:rFonts w:ascii="Arial" w:hAnsi="Arial" w:cs="Arial"/>
          <w:sz w:val="22"/>
          <w:szCs w:val="22"/>
          <w:lang w:val="en-GB"/>
        </w:rPr>
        <w:t xml:space="preserve"> or the decision of maintaining the</w:t>
      </w:r>
      <w:r w:rsidRPr="001F6E85">
        <w:rPr>
          <w:rFonts w:ascii="Arial" w:hAnsi="Arial" w:cs="Arial"/>
          <w:sz w:val="22"/>
          <w:szCs w:val="22"/>
        </w:rPr>
        <w:t xml:space="preserve"> certificate until </w:t>
      </w:r>
      <w:r w:rsidR="00066CD7" w:rsidRPr="001F6E85">
        <w:rPr>
          <w:rFonts w:ascii="Arial" w:hAnsi="Arial" w:cs="Arial"/>
          <w:sz w:val="22"/>
          <w:szCs w:val="22"/>
          <w:lang w:val="en-GB"/>
        </w:rPr>
        <w:t>their</w:t>
      </w:r>
      <w:r w:rsidRPr="001F6E85">
        <w:rPr>
          <w:rFonts w:ascii="Arial" w:hAnsi="Arial" w:cs="Arial"/>
          <w:sz w:val="22"/>
          <w:szCs w:val="22"/>
        </w:rPr>
        <w:t xml:space="preserve"> closure.</w:t>
      </w:r>
      <w:r w:rsidR="00B967C6" w:rsidRPr="00B967C6">
        <w:rPr>
          <w:rFonts w:ascii="Arial" w:hAnsi="Arial" w:cs="Arial"/>
          <w:sz w:val="22"/>
          <w:szCs w:val="22"/>
          <w:lang w:val="en-GB"/>
        </w:rPr>
        <w:t xml:space="preserve"> </w:t>
      </w:r>
      <w:r w:rsidR="008F233F" w:rsidRPr="002B3EDD">
        <w:rPr>
          <w:rFonts w:ascii="Arial" w:hAnsi="Arial" w:cs="Arial"/>
          <w:sz w:val="22"/>
          <w:szCs w:val="22"/>
          <w:highlight w:val="yellow"/>
          <w:lang w:val="en-GB"/>
        </w:rPr>
        <w:t xml:space="preserve">The Audit team has </w:t>
      </w:r>
      <w:r w:rsidR="008F233F" w:rsidRPr="002B3EDD">
        <w:rPr>
          <w:rFonts w:ascii="Arial" w:hAnsi="Arial" w:cs="Arial"/>
          <w:sz w:val="22"/>
          <w:szCs w:val="22"/>
          <w:highlight w:val="yellow"/>
          <w:lang w:val="en-US"/>
        </w:rPr>
        <w:t xml:space="preserve">the obligation to immediately communicate such nonconformities to the </w:t>
      </w:r>
      <w:r w:rsidR="002B3EDD" w:rsidRPr="002B3EDD">
        <w:rPr>
          <w:rFonts w:ascii="Arial" w:hAnsi="Arial" w:cs="Arial"/>
          <w:sz w:val="22"/>
          <w:szCs w:val="22"/>
          <w:highlight w:val="yellow"/>
          <w:lang w:val="en-US"/>
        </w:rPr>
        <w:t xml:space="preserve">top management of the </w:t>
      </w:r>
      <w:r w:rsidR="008F233F" w:rsidRPr="002B3EDD">
        <w:rPr>
          <w:rFonts w:ascii="Arial" w:hAnsi="Arial" w:cs="Arial"/>
          <w:sz w:val="22"/>
          <w:szCs w:val="22"/>
          <w:highlight w:val="yellow"/>
          <w:lang w:val="en-US"/>
        </w:rPr>
        <w:t>organization being audited.</w:t>
      </w:r>
      <w:r w:rsidR="002B3EDD" w:rsidRPr="002B3EDD">
        <w:rPr>
          <w:rFonts w:ascii="Arial" w:hAnsi="Arial" w:cs="Arial"/>
          <w:sz w:val="22"/>
          <w:szCs w:val="22"/>
          <w:highlight w:val="yellow"/>
          <w:lang w:val="en-US"/>
        </w:rPr>
        <w:t xml:space="preserve"> </w:t>
      </w:r>
      <w:r w:rsidR="008C4E76">
        <w:rPr>
          <w:rFonts w:ascii="Arial" w:hAnsi="Arial" w:cs="Arial"/>
          <w:sz w:val="22"/>
          <w:szCs w:val="22"/>
          <w:highlight w:val="yellow"/>
          <w:lang w:val="en-US"/>
        </w:rPr>
        <w:t xml:space="preserve">If </w:t>
      </w:r>
      <w:r w:rsidR="002B3EDD" w:rsidRPr="002B3EDD">
        <w:rPr>
          <w:rFonts w:ascii="Arial" w:hAnsi="Arial" w:cs="Arial"/>
          <w:sz w:val="22"/>
          <w:szCs w:val="22"/>
          <w:highlight w:val="yellow"/>
          <w:lang w:val="en-US"/>
        </w:rPr>
        <w:t xml:space="preserve">the NC1 can be resolved within </w:t>
      </w:r>
      <w:r w:rsidR="00BC7944">
        <w:rPr>
          <w:rFonts w:ascii="Arial" w:hAnsi="Arial" w:cs="Arial"/>
          <w:sz w:val="22"/>
          <w:szCs w:val="22"/>
          <w:highlight w:val="yellow"/>
          <w:lang w:val="en-US"/>
        </w:rPr>
        <w:t>3</w:t>
      </w:r>
      <w:r w:rsidR="002B3EDD" w:rsidRPr="002B3EDD">
        <w:rPr>
          <w:rFonts w:ascii="Arial" w:hAnsi="Arial" w:cs="Arial"/>
          <w:sz w:val="22"/>
          <w:szCs w:val="22"/>
          <w:highlight w:val="yellow"/>
          <w:lang w:val="en-US"/>
        </w:rPr>
        <w:t xml:space="preserve"> months</w:t>
      </w:r>
      <w:r w:rsidR="00BC7944">
        <w:rPr>
          <w:rFonts w:ascii="Arial" w:hAnsi="Arial" w:cs="Arial"/>
          <w:sz w:val="22"/>
          <w:szCs w:val="22"/>
          <w:highlight w:val="yellow"/>
          <w:lang w:val="en-US"/>
        </w:rPr>
        <w:t xml:space="preserve"> </w:t>
      </w:r>
      <w:r w:rsidR="00BC7944" w:rsidRPr="00BC7944">
        <w:rPr>
          <w:rFonts w:ascii="Arial" w:hAnsi="Arial" w:cs="Arial"/>
          <w:bCs/>
          <w:sz w:val="22"/>
          <w:szCs w:val="22"/>
          <w:highlight w:val="yellow"/>
          <w:lang w:val="en-GB"/>
        </w:rPr>
        <w:t>from its opening</w:t>
      </w:r>
      <w:r w:rsidR="008C4E76">
        <w:rPr>
          <w:rFonts w:ascii="Arial" w:hAnsi="Arial" w:cs="Arial"/>
          <w:bCs/>
          <w:sz w:val="22"/>
          <w:szCs w:val="22"/>
          <w:highlight w:val="yellow"/>
          <w:lang w:val="en-GB"/>
        </w:rPr>
        <w:t xml:space="preserve"> (</w:t>
      </w:r>
      <w:r w:rsidR="008B2A39">
        <w:rPr>
          <w:rFonts w:ascii="Arial" w:hAnsi="Arial" w:cs="Arial"/>
          <w:bCs/>
          <w:sz w:val="22"/>
          <w:szCs w:val="22"/>
          <w:highlight w:val="yellow"/>
          <w:lang w:val="en-GB"/>
        </w:rPr>
        <w:t>according to</w:t>
      </w:r>
      <w:r w:rsidR="00A74FC3">
        <w:rPr>
          <w:rFonts w:ascii="Arial" w:hAnsi="Arial" w:cs="Arial"/>
          <w:bCs/>
          <w:sz w:val="22"/>
          <w:szCs w:val="22"/>
          <w:highlight w:val="yellow"/>
          <w:lang w:val="en-GB"/>
        </w:rPr>
        <w:t xml:space="preserve"> the process stated</w:t>
      </w:r>
      <w:r w:rsidR="008C4E76">
        <w:rPr>
          <w:rFonts w:ascii="Arial" w:hAnsi="Arial" w:cs="Arial"/>
          <w:bCs/>
          <w:sz w:val="22"/>
          <w:szCs w:val="22"/>
          <w:highlight w:val="yellow"/>
          <w:lang w:val="en-GB"/>
        </w:rPr>
        <w:t xml:space="preserve"> in the table </w:t>
      </w:r>
      <w:r w:rsidR="008C4E76" w:rsidRPr="008C4E76">
        <w:rPr>
          <w:rFonts w:ascii="Arial" w:hAnsi="Arial" w:cs="Arial"/>
          <w:bCs/>
          <w:sz w:val="22"/>
          <w:szCs w:val="22"/>
          <w:highlight w:val="yellow"/>
          <w:lang w:val="en-GB"/>
        </w:rPr>
        <w:t xml:space="preserve">above “Nonconformities classification”), </w:t>
      </w:r>
      <w:r w:rsidR="008C4E76">
        <w:rPr>
          <w:rFonts w:ascii="Arial" w:hAnsi="Arial" w:cs="Arial"/>
          <w:bCs/>
          <w:sz w:val="22"/>
          <w:szCs w:val="22"/>
          <w:highlight w:val="yellow"/>
          <w:lang w:val="en-GB"/>
        </w:rPr>
        <w:t xml:space="preserve">the </w:t>
      </w:r>
      <w:r w:rsidR="00510DE3">
        <w:rPr>
          <w:rFonts w:ascii="Arial" w:hAnsi="Arial" w:cs="Arial"/>
          <w:bCs/>
          <w:sz w:val="22"/>
          <w:szCs w:val="22"/>
          <w:highlight w:val="yellow"/>
          <w:lang w:val="en-GB"/>
        </w:rPr>
        <w:t>A</w:t>
      </w:r>
      <w:r w:rsidR="008C4E76">
        <w:rPr>
          <w:rFonts w:ascii="Arial" w:hAnsi="Arial" w:cs="Arial"/>
          <w:bCs/>
          <w:sz w:val="22"/>
          <w:szCs w:val="22"/>
          <w:highlight w:val="yellow"/>
          <w:lang w:val="en-GB"/>
        </w:rPr>
        <w:t>udit team can proceed with the audit. I</w:t>
      </w:r>
      <w:r w:rsidR="00BC7944">
        <w:rPr>
          <w:rFonts w:ascii="Arial" w:hAnsi="Arial" w:cs="Arial"/>
          <w:sz w:val="22"/>
          <w:szCs w:val="22"/>
          <w:highlight w:val="yellow"/>
          <w:lang w:val="en-US"/>
        </w:rPr>
        <w:t xml:space="preserve">f </w:t>
      </w:r>
      <w:r w:rsidR="00BC7944" w:rsidRPr="00B57411">
        <w:rPr>
          <w:rFonts w:ascii="Arial" w:hAnsi="Arial" w:cs="Arial"/>
          <w:sz w:val="22"/>
          <w:szCs w:val="22"/>
          <w:highlight w:val="yellow"/>
          <w:lang w:val="en-US"/>
        </w:rPr>
        <w:t>the NC1</w:t>
      </w:r>
      <w:r w:rsidR="002B3EDD" w:rsidRPr="00B57411">
        <w:rPr>
          <w:rFonts w:ascii="Arial" w:hAnsi="Arial" w:cs="Arial"/>
          <w:sz w:val="22"/>
          <w:szCs w:val="22"/>
          <w:highlight w:val="yellow"/>
          <w:lang w:val="en-US"/>
        </w:rPr>
        <w:t xml:space="preserve"> cannot be resolved</w:t>
      </w:r>
      <w:r w:rsidR="003C6571">
        <w:rPr>
          <w:rFonts w:ascii="Arial" w:hAnsi="Arial" w:cs="Arial"/>
          <w:sz w:val="22"/>
          <w:szCs w:val="22"/>
          <w:highlight w:val="yellow"/>
          <w:lang w:val="en-US"/>
        </w:rPr>
        <w:t xml:space="preserve">, the lead auditor shall </w:t>
      </w:r>
      <w:r w:rsidR="003C6571" w:rsidRPr="002B3EDD">
        <w:rPr>
          <w:rFonts w:ascii="Arial" w:hAnsi="Arial" w:cs="Arial"/>
          <w:sz w:val="22"/>
          <w:szCs w:val="22"/>
          <w:highlight w:val="yellow"/>
          <w:lang w:val="en-US"/>
        </w:rPr>
        <w:t>end</w:t>
      </w:r>
      <w:r w:rsidR="003C6571">
        <w:rPr>
          <w:rFonts w:ascii="Arial" w:hAnsi="Arial" w:cs="Arial"/>
          <w:sz w:val="22"/>
          <w:szCs w:val="22"/>
          <w:highlight w:val="yellow"/>
          <w:lang w:val="en-US"/>
        </w:rPr>
        <w:t xml:space="preserve"> </w:t>
      </w:r>
      <w:r w:rsidR="003C6571" w:rsidRPr="00B57411">
        <w:rPr>
          <w:rFonts w:ascii="Arial" w:hAnsi="Arial" w:cs="Arial"/>
          <w:sz w:val="22"/>
          <w:szCs w:val="22"/>
          <w:highlight w:val="yellow"/>
          <w:lang w:val="en-US"/>
        </w:rPr>
        <w:t>the audit</w:t>
      </w:r>
      <w:r w:rsidR="00BC7944" w:rsidRPr="00B57411">
        <w:rPr>
          <w:rFonts w:ascii="Arial" w:hAnsi="Arial" w:cs="Arial"/>
          <w:sz w:val="22"/>
          <w:szCs w:val="22"/>
          <w:highlight w:val="yellow"/>
          <w:lang w:val="en-US"/>
        </w:rPr>
        <w:t>.</w:t>
      </w:r>
      <w:r w:rsidR="00B57411" w:rsidRPr="00B57411">
        <w:rPr>
          <w:rFonts w:ascii="Arial" w:hAnsi="Arial" w:cs="Arial"/>
          <w:sz w:val="22"/>
          <w:szCs w:val="22"/>
          <w:highlight w:val="yellow"/>
          <w:lang w:val="en-US"/>
        </w:rPr>
        <w:t xml:space="preserve"> In the latter case, the CB </w:t>
      </w:r>
      <w:r w:rsidR="00B57411" w:rsidRPr="00AC43F3">
        <w:rPr>
          <w:rFonts w:ascii="Arial" w:hAnsi="Arial" w:cs="Arial"/>
          <w:sz w:val="22"/>
          <w:szCs w:val="22"/>
          <w:highlight w:val="yellow"/>
          <w:lang w:val="en-US"/>
        </w:rPr>
        <w:t>suspend</w:t>
      </w:r>
      <w:r w:rsidR="00AF1147">
        <w:rPr>
          <w:rFonts w:ascii="Arial" w:hAnsi="Arial" w:cs="Arial"/>
          <w:sz w:val="22"/>
          <w:szCs w:val="22"/>
          <w:highlight w:val="yellow"/>
          <w:lang w:val="en-US"/>
        </w:rPr>
        <w:t>s</w:t>
      </w:r>
      <w:r w:rsidR="00B57411" w:rsidRPr="00AC43F3">
        <w:rPr>
          <w:rFonts w:ascii="Arial" w:hAnsi="Arial" w:cs="Arial"/>
          <w:sz w:val="22"/>
          <w:szCs w:val="22"/>
          <w:highlight w:val="yellow"/>
          <w:lang w:val="en-US"/>
        </w:rPr>
        <w:t xml:space="preserve"> the certificate.</w:t>
      </w:r>
      <w:r w:rsidR="005234F8" w:rsidRPr="00AC43F3">
        <w:rPr>
          <w:rFonts w:ascii="Arial" w:hAnsi="Arial" w:cs="Arial"/>
          <w:sz w:val="22"/>
          <w:szCs w:val="22"/>
          <w:highlight w:val="yellow"/>
          <w:lang w:val="en-US"/>
        </w:rPr>
        <w:t xml:space="preserve"> </w:t>
      </w:r>
      <w:r w:rsidR="00510DE3">
        <w:rPr>
          <w:rFonts w:ascii="Arial" w:hAnsi="Arial" w:cs="Arial"/>
          <w:sz w:val="22"/>
          <w:szCs w:val="22"/>
          <w:highlight w:val="yellow"/>
          <w:lang w:val="en-US"/>
        </w:rPr>
        <w:t>When the Audit team finds a</w:t>
      </w:r>
      <w:r w:rsidR="005234F8" w:rsidRPr="00AC43F3">
        <w:rPr>
          <w:rFonts w:ascii="Arial" w:hAnsi="Arial" w:cs="Arial"/>
          <w:sz w:val="22"/>
          <w:szCs w:val="22"/>
          <w:highlight w:val="yellow"/>
          <w:lang w:val="en-US"/>
        </w:rPr>
        <w:t xml:space="preserve"> NC2, </w:t>
      </w:r>
      <w:r w:rsidR="00510DE3">
        <w:rPr>
          <w:rFonts w:ascii="Arial" w:hAnsi="Arial" w:cs="Arial"/>
          <w:sz w:val="22"/>
          <w:szCs w:val="22"/>
          <w:highlight w:val="yellow"/>
          <w:lang w:val="en-US"/>
        </w:rPr>
        <w:t>it</w:t>
      </w:r>
      <w:r w:rsidR="005234F8" w:rsidRPr="00AC43F3">
        <w:rPr>
          <w:rFonts w:ascii="Arial" w:hAnsi="Arial" w:cs="Arial"/>
          <w:sz w:val="22"/>
          <w:szCs w:val="22"/>
          <w:highlight w:val="yellow"/>
          <w:lang w:val="en-US"/>
        </w:rPr>
        <w:t xml:space="preserve"> must </w:t>
      </w:r>
      <w:r w:rsidR="005E59BB" w:rsidRPr="002B3EDD">
        <w:rPr>
          <w:rFonts w:ascii="Arial" w:hAnsi="Arial" w:cs="Arial"/>
          <w:sz w:val="22"/>
          <w:szCs w:val="22"/>
          <w:highlight w:val="yellow"/>
          <w:lang w:val="en-US"/>
        </w:rPr>
        <w:t xml:space="preserve">immediately </w:t>
      </w:r>
      <w:r w:rsidR="005234F8" w:rsidRPr="00AC43F3">
        <w:rPr>
          <w:rFonts w:ascii="Arial" w:hAnsi="Arial" w:cs="Arial"/>
          <w:sz w:val="22"/>
          <w:szCs w:val="22"/>
          <w:highlight w:val="yellow"/>
          <w:lang w:val="en-US"/>
        </w:rPr>
        <w:t>communicate such nonconformities to the client</w:t>
      </w:r>
      <w:r w:rsidR="00510DE3">
        <w:rPr>
          <w:rFonts w:ascii="Arial" w:hAnsi="Arial" w:cs="Arial"/>
          <w:sz w:val="22"/>
          <w:szCs w:val="22"/>
          <w:highlight w:val="yellow"/>
          <w:lang w:val="en-US"/>
        </w:rPr>
        <w:t>, too</w:t>
      </w:r>
      <w:r w:rsidR="005D57E5">
        <w:rPr>
          <w:rFonts w:ascii="Arial" w:hAnsi="Arial" w:cs="Arial"/>
          <w:sz w:val="22"/>
          <w:szCs w:val="22"/>
          <w:highlight w:val="yellow"/>
          <w:lang w:val="en-US"/>
        </w:rPr>
        <w:t xml:space="preserve">. </w:t>
      </w:r>
      <w:r w:rsidR="002D3E76">
        <w:rPr>
          <w:rFonts w:ascii="Arial" w:hAnsi="Arial" w:cs="Arial"/>
          <w:sz w:val="22"/>
          <w:szCs w:val="22"/>
          <w:highlight w:val="yellow"/>
          <w:lang w:val="en-US"/>
        </w:rPr>
        <w:t>In case</w:t>
      </w:r>
      <w:r w:rsidR="00510DE3">
        <w:rPr>
          <w:rFonts w:ascii="Arial" w:hAnsi="Arial" w:cs="Arial"/>
          <w:sz w:val="22"/>
          <w:szCs w:val="22"/>
          <w:highlight w:val="yellow"/>
          <w:lang w:val="en-US"/>
        </w:rPr>
        <w:t xml:space="preserve"> of NC2</w:t>
      </w:r>
      <w:r w:rsidR="002D3E76">
        <w:rPr>
          <w:rFonts w:ascii="Arial" w:hAnsi="Arial" w:cs="Arial"/>
          <w:sz w:val="22"/>
          <w:szCs w:val="22"/>
          <w:highlight w:val="yellow"/>
          <w:lang w:val="en-US"/>
        </w:rPr>
        <w:t>, the audit can continue</w:t>
      </w:r>
      <w:r w:rsidR="00C733BC">
        <w:rPr>
          <w:rFonts w:ascii="Arial" w:hAnsi="Arial" w:cs="Arial"/>
          <w:sz w:val="22"/>
          <w:szCs w:val="22"/>
          <w:highlight w:val="yellow"/>
          <w:lang w:val="en-US"/>
        </w:rPr>
        <w:t xml:space="preserve"> and its closure will be checked in the next au</w:t>
      </w:r>
      <w:r w:rsidR="00051A29">
        <w:rPr>
          <w:rFonts w:ascii="Arial" w:hAnsi="Arial" w:cs="Arial"/>
          <w:sz w:val="22"/>
          <w:szCs w:val="22"/>
          <w:highlight w:val="yellow"/>
          <w:lang w:val="en-US"/>
        </w:rPr>
        <w:t>d</w:t>
      </w:r>
      <w:r w:rsidR="00C733BC">
        <w:rPr>
          <w:rFonts w:ascii="Arial" w:hAnsi="Arial" w:cs="Arial"/>
          <w:sz w:val="22"/>
          <w:szCs w:val="22"/>
          <w:highlight w:val="yellow"/>
          <w:lang w:val="en-US"/>
        </w:rPr>
        <w:t>it</w:t>
      </w:r>
      <w:r w:rsidR="00AC43F3" w:rsidRPr="00D70CB1">
        <w:rPr>
          <w:rFonts w:ascii="Arial" w:hAnsi="Arial" w:cs="Arial"/>
          <w:sz w:val="22"/>
          <w:szCs w:val="22"/>
          <w:highlight w:val="yellow"/>
          <w:lang w:val="en-US"/>
        </w:rPr>
        <w:t xml:space="preserve"> (see </w:t>
      </w:r>
      <w:r w:rsidR="00AC43F3" w:rsidRPr="00D70CB1">
        <w:rPr>
          <w:rFonts w:ascii="Arial" w:hAnsi="Arial" w:cs="Arial"/>
          <w:bCs/>
          <w:sz w:val="22"/>
          <w:szCs w:val="22"/>
          <w:highlight w:val="yellow"/>
          <w:lang w:val="en-GB"/>
        </w:rPr>
        <w:t>table above “Nonconformities classification”).</w:t>
      </w:r>
    </w:p>
    <w:p w14:paraId="0D36523C" w14:textId="1BC4EDF2" w:rsidR="00B967C6" w:rsidRPr="00B967C6" w:rsidRDefault="00B967C6" w:rsidP="002011C3">
      <w:pPr>
        <w:widowControl w:val="0"/>
        <w:spacing w:line="276" w:lineRule="auto"/>
        <w:rPr>
          <w:rFonts w:ascii="Arial" w:hAnsi="Arial" w:cs="Arial"/>
          <w:sz w:val="22"/>
          <w:szCs w:val="22"/>
          <w:lang w:val="en-US"/>
        </w:rPr>
      </w:pPr>
      <w:r w:rsidRPr="00B967C6">
        <w:rPr>
          <w:rFonts w:ascii="Arial" w:hAnsi="Arial" w:cs="Arial"/>
          <w:sz w:val="22"/>
          <w:szCs w:val="22"/>
          <w:highlight w:val="yellow"/>
          <w:lang w:val="en-GB"/>
        </w:rPr>
        <w:t>T</w:t>
      </w:r>
      <w:r w:rsidRPr="00B967C6">
        <w:rPr>
          <w:rFonts w:ascii="Arial" w:hAnsi="Arial" w:cs="Arial"/>
          <w:sz w:val="22"/>
          <w:szCs w:val="22"/>
          <w:highlight w:val="yellow"/>
        </w:rPr>
        <w:t xml:space="preserve">he </w:t>
      </w:r>
      <w:r w:rsidRPr="00B967C6">
        <w:rPr>
          <w:rFonts w:ascii="Arial" w:hAnsi="Arial" w:cs="Arial"/>
          <w:color w:val="000000"/>
          <w:sz w:val="22"/>
          <w:szCs w:val="22"/>
          <w:highlight w:val="yellow"/>
          <w:lang w:val="en-US" w:bidi="en-US"/>
        </w:rPr>
        <w:t>review process for handling nonconformities is explained by the lead auditor also during the closing meeting</w:t>
      </w:r>
      <w:r w:rsidR="00F144ED" w:rsidRPr="00F144ED">
        <w:rPr>
          <w:rFonts w:ascii="Arial" w:hAnsi="Arial" w:cs="Arial"/>
          <w:color w:val="000000"/>
          <w:sz w:val="22"/>
          <w:szCs w:val="22"/>
          <w:highlight w:val="yellow"/>
          <w:lang w:val="en-US" w:bidi="en-US"/>
        </w:rPr>
        <w:t>, as detailed below</w:t>
      </w:r>
      <w:r w:rsidR="00F144ED">
        <w:rPr>
          <w:rFonts w:ascii="Arial" w:hAnsi="Arial" w:cs="Arial"/>
          <w:color w:val="000000"/>
          <w:sz w:val="22"/>
          <w:szCs w:val="22"/>
          <w:highlight w:val="yellow"/>
          <w:lang w:val="en-US" w:bidi="en-US"/>
        </w:rPr>
        <w:t xml:space="preserve"> in this document</w:t>
      </w:r>
      <w:r w:rsidR="00F144ED" w:rsidRPr="00F144ED">
        <w:rPr>
          <w:rFonts w:ascii="Arial" w:hAnsi="Arial" w:cs="Arial"/>
          <w:color w:val="000000"/>
          <w:sz w:val="22"/>
          <w:szCs w:val="22"/>
          <w:highlight w:val="yellow"/>
          <w:lang w:val="en-US" w:bidi="en-US"/>
        </w:rPr>
        <w:t>.</w:t>
      </w:r>
    </w:p>
    <w:p w14:paraId="0E552E07" w14:textId="4FBF45AE" w:rsidR="00A57C21" w:rsidRPr="00B967C6" w:rsidRDefault="00A57C21" w:rsidP="002011C3">
      <w:pPr>
        <w:widowControl w:val="0"/>
        <w:spacing w:line="276" w:lineRule="auto"/>
        <w:rPr>
          <w:rFonts w:ascii="Arial" w:hAnsi="Arial" w:cs="Arial"/>
          <w:sz w:val="22"/>
          <w:szCs w:val="22"/>
          <w:lang w:val="en-GB"/>
        </w:rPr>
      </w:pPr>
    </w:p>
    <w:p w14:paraId="70D4CABC" w14:textId="11AEA8C4" w:rsidR="00D47EC1" w:rsidRPr="001F6E85" w:rsidRDefault="008F2A42" w:rsidP="002011C3">
      <w:pPr>
        <w:widowControl w:val="0"/>
        <w:spacing w:line="276" w:lineRule="auto"/>
        <w:rPr>
          <w:rFonts w:ascii="Arial" w:hAnsi="Arial" w:cs="Arial"/>
          <w:b/>
          <w:bCs/>
          <w:sz w:val="22"/>
          <w:szCs w:val="22"/>
        </w:rPr>
      </w:pPr>
      <w:r w:rsidRPr="001F6E85">
        <w:rPr>
          <w:rFonts w:ascii="Arial" w:hAnsi="Arial" w:cs="Arial"/>
          <w:b/>
          <w:bCs/>
          <w:sz w:val="22"/>
          <w:szCs w:val="22"/>
        </w:rPr>
        <w:t>Preparation of audit findings</w:t>
      </w:r>
    </w:p>
    <w:p w14:paraId="2E727ACB" w14:textId="5B5EA1A5" w:rsidR="00D47EC1" w:rsidRPr="001F6E85" w:rsidRDefault="00FA33BC" w:rsidP="002011C3">
      <w:pPr>
        <w:widowControl w:val="0"/>
        <w:spacing w:line="276" w:lineRule="auto"/>
        <w:rPr>
          <w:rFonts w:ascii="Arial" w:hAnsi="Arial" w:cs="Arial"/>
          <w:sz w:val="22"/>
          <w:szCs w:val="22"/>
        </w:rPr>
      </w:pPr>
      <w:r w:rsidRPr="001F6E85">
        <w:rPr>
          <w:rFonts w:ascii="Arial" w:hAnsi="Arial" w:cs="Arial"/>
          <w:sz w:val="22"/>
          <w:szCs w:val="22"/>
          <w:lang w:val="en-GB"/>
        </w:rPr>
        <w:t>The a</w:t>
      </w:r>
      <w:r w:rsidR="008F2A42" w:rsidRPr="001F6E85">
        <w:rPr>
          <w:rFonts w:ascii="Arial" w:hAnsi="Arial" w:cs="Arial"/>
          <w:sz w:val="22"/>
          <w:szCs w:val="22"/>
        </w:rPr>
        <w:t xml:space="preserve">udit team meets before the closing meeting </w:t>
      </w:r>
      <w:r w:rsidRPr="001F6E85">
        <w:rPr>
          <w:rFonts w:ascii="Arial" w:hAnsi="Arial" w:cs="Arial"/>
          <w:sz w:val="22"/>
          <w:szCs w:val="22"/>
          <w:lang w:val="en-GB"/>
        </w:rPr>
        <w:t>and it</w:t>
      </w:r>
      <w:r w:rsidR="008F2A42" w:rsidRPr="001F6E85">
        <w:rPr>
          <w:rFonts w:ascii="Arial" w:hAnsi="Arial" w:cs="Arial"/>
          <w:sz w:val="22"/>
          <w:szCs w:val="22"/>
        </w:rPr>
        <w:t>:</w:t>
      </w:r>
    </w:p>
    <w:p w14:paraId="0540041D" w14:textId="77777777" w:rsidR="00185E6E" w:rsidRPr="001263F9" w:rsidRDefault="008F2A42" w:rsidP="002011C3">
      <w:pPr>
        <w:pStyle w:val="Paragrafoelenco"/>
        <w:widowControl w:val="0"/>
        <w:numPr>
          <w:ilvl w:val="0"/>
          <w:numId w:val="12"/>
        </w:numPr>
        <w:spacing w:after="0"/>
        <w:rPr>
          <w:rFonts w:ascii="Arial" w:hAnsi="Arial" w:cs="Arial"/>
        </w:rPr>
      </w:pPr>
      <w:r w:rsidRPr="001F6E85">
        <w:rPr>
          <w:rFonts w:ascii="Arial" w:hAnsi="Arial" w:cs="Arial"/>
        </w:rPr>
        <w:t>review</w:t>
      </w:r>
      <w:r w:rsidR="00FA33BC" w:rsidRPr="001F6E85">
        <w:rPr>
          <w:rFonts w:ascii="Arial" w:hAnsi="Arial" w:cs="Arial"/>
          <w:lang w:val="en-GB"/>
        </w:rPr>
        <w:t>s</w:t>
      </w:r>
      <w:r w:rsidRPr="001F6E85">
        <w:rPr>
          <w:rFonts w:ascii="Arial" w:hAnsi="Arial" w:cs="Arial"/>
        </w:rPr>
        <w:t xml:space="preserve"> the objectives of the audit findings and any other appropriate information collected during the audit</w:t>
      </w:r>
      <w:r w:rsidR="00FA33BC" w:rsidRPr="001F6E85">
        <w:rPr>
          <w:rFonts w:ascii="Arial" w:hAnsi="Arial" w:cs="Arial"/>
          <w:lang w:val="en-GB"/>
        </w:rPr>
        <w:t>;</w:t>
      </w:r>
    </w:p>
    <w:p w14:paraId="7FFEA43B" w14:textId="77777777" w:rsidR="00185E6E" w:rsidRPr="001F6E85" w:rsidRDefault="008F2A42" w:rsidP="002011C3">
      <w:pPr>
        <w:pStyle w:val="Paragrafoelenco"/>
        <w:widowControl w:val="0"/>
        <w:numPr>
          <w:ilvl w:val="0"/>
          <w:numId w:val="12"/>
        </w:numPr>
        <w:spacing w:after="0"/>
        <w:rPr>
          <w:rFonts w:ascii="Arial" w:hAnsi="Arial" w:cs="Arial"/>
        </w:rPr>
      </w:pPr>
      <w:r w:rsidRPr="001F6E85">
        <w:rPr>
          <w:rFonts w:ascii="Arial" w:hAnsi="Arial" w:cs="Arial"/>
        </w:rPr>
        <w:t>agree</w:t>
      </w:r>
      <w:r w:rsidR="00FA33BC" w:rsidRPr="001F6E85">
        <w:rPr>
          <w:rFonts w:ascii="Arial" w:hAnsi="Arial" w:cs="Arial"/>
          <w:lang w:val="en-GB"/>
        </w:rPr>
        <w:t>s</w:t>
      </w:r>
      <w:r w:rsidRPr="001F6E85">
        <w:rPr>
          <w:rFonts w:ascii="Arial" w:hAnsi="Arial" w:cs="Arial"/>
        </w:rPr>
        <w:t xml:space="preserve"> to the audit conclusions, </w:t>
      </w:r>
      <w:r w:rsidR="00FA33BC" w:rsidRPr="001F6E85">
        <w:rPr>
          <w:rFonts w:ascii="Arial" w:hAnsi="Arial" w:cs="Arial"/>
          <w:lang w:val="en-GB"/>
        </w:rPr>
        <w:t>considering</w:t>
      </w:r>
      <w:r w:rsidRPr="001F6E85">
        <w:rPr>
          <w:rFonts w:ascii="Arial" w:hAnsi="Arial" w:cs="Arial"/>
        </w:rPr>
        <w:t xml:space="preserve"> the uncertainty associated with the audit process</w:t>
      </w:r>
      <w:r w:rsidR="00FA33BC" w:rsidRPr="001F6E85">
        <w:rPr>
          <w:rFonts w:ascii="Arial" w:hAnsi="Arial" w:cs="Arial"/>
          <w:lang w:val="en-GB"/>
        </w:rPr>
        <w:t>;</w:t>
      </w:r>
    </w:p>
    <w:p w14:paraId="715A05A8" w14:textId="77777777" w:rsidR="00185E6E" w:rsidRPr="001F6E85" w:rsidRDefault="008F2A42" w:rsidP="002011C3">
      <w:pPr>
        <w:pStyle w:val="Paragrafoelenco"/>
        <w:widowControl w:val="0"/>
        <w:numPr>
          <w:ilvl w:val="0"/>
          <w:numId w:val="12"/>
        </w:numPr>
        <w:spacing w:after="0"/>
        <w:rPr>
          <w:rFonts w:ascii="Arial" w:hAnsi="Arial" w:cs="Arial"/>
        </w:rPr>
      </w:pPr>
      <w:r w:rsidRPr="001F6E85">
        <w:rPr>
          <w:rFonts w:ascii="Arial" w:hAnsi="Arial" w:cs="Arial"/>
        </w:rPr>
        <w:t>determine</w:t>
      </w:r>
      <w:r w:rsidR="00FA33BC" w:rsidRPr="001F6E85">
        <w:rPr>
          <w:rFonts w:ascii="Arial" w:hAnsi="Arial" w:cs="Arial"/>
          <w:lang w:val="en-GB"/>
        </w:rPr>
        <w:t>s</w:t>
      </w:r>
      <w:r w:rsidRPr="001F6E85">
        <w:rPr>
          <w:rFonts w:ascii="Arial" w:hAnsi="Arial" w:cs="Arial"/>
        </w:rPr>
        <w:t xml:space="preserve"> the necessary follow-up</w:t>
      </w:r>
      <w:r w:rsidR="00FA33BC" w:rsidRPr="001F6E85">
        <w:rPr>
          <w:rFonts w:ascii="Arial" w:hAnsi="Arial" w:cs="Arial"/>
          <w:lang w:val="en-GB"/>
        </w:rPr>
        <w:t>;</w:t>
      </w:r>
    </w:p>
    <w:p w14:paraId="63F8A2E4" w14:textId="2E96A85C" w:rsidR="00D47EC1" w:rsidRPr="001F6E85" w:rsidRDefault="008F2A42" w:rsidP="002011C3">
      <w:pPr>
        <w:pStyle w:val="Paragrafoelenco"/>
        <w:widowControl w:val="0"/>
        <w:numPr>
          <w:ilvl w:val="0"/>
          <w:numId w:val="12"/>
        </w:numPr>
        <w:spacing w:after="0"/>
        <w:rPr>
          <w:rFonts w:ascii="Arial" w:hAnsi="Arial" w:cs="Arial"/>
        </w:rPr>
      </w:pPr>
      <w:r w:rsidRPr="001F6E85">
        <w:rPr>
          <w:rFonts w:ascii="Arial" w:hAnsi="Arial" w:cs="Arial"/>
        </w:rPr>
        <w:t>confirm</w:t>
      </w:r>
      <w:r w:rsidR="00FA33BC" w:rsidRPr="001F6E85">
        <w:rPr>
          <w:rFonts w:ascii="Arial" w:hAnsi="Arial" w:cs="Arial"/>
          <w:lang w:val="en-GB"/>
        </w:rPr>
        <w:t>s</w:t>
      </w:r>
      <w:r w:rsidRPr="001F6E85">
        <w:rPr>
          <w:rFonts w:ascii="Arial" w:hAnsi="Arial" w:cs="Arial"/>
        </w:rPr>
        <w:t xml:space="preserve"> the correctness </w:t>
      </w:r>
      <w:r w:rsidR="00760F32" w:rsidRPr="001F6E85">
        <w:rPr>
          <w:rFonts w:ascii="Arial" w:hAnsi="Arial" w:cs="Arial"/>
          <w:lang w:val="en-US"/>
        </w:rPr>
        <w:t xml:space="preserve">of the audit </w:t>
      </w:r>
      <w:proofErr w:type="spellStart"/>
      <w:r w:rsidR="00760F32" w:rsidRPr="001F6E85">
        <w:rPr>
          <w:rFonts w:ascii="Arial" w:hAnsi="Arial" w:cs="Arial"/>
          <w:lang w:val="en-US"/>
        </w:rPr>
        <w:t>programme</w:t>
      </w:r>
      <w:proofErr w:type="spellEnd"/>
      <w:r w:rsidR="00760F32" w:rsidRPr="001F6E85">
        <w:rPr>
          <w:rFonts w:ascii="Arial" w:hAnsi="Arial" w:cs="Arial"/>
          <w:lang w:val="en-US"/>
        </w:rPr>
        <w:t xml:space="preserve"> </w:t>
      </w:r>
      <w:r w:rsidRPr="001F6E85">
        <w:rPr>
          <w:rFonts w:ascii="Arial" w:hAnsi="Arial" w:cs="Arial"/>
        </w:rPr>
        <w:t>or determine any necessary changes (e</w:t>
      </w:r>
      <w:r w:rsidR="00171D79" w:rsidRPr="001F6E85">
        <w:rPr>
          <w:rFonts w:ascii="Arial" w:hAnsi="Arial" w:cs="Arial"/>
          <w:lang w:val="en-US"/>
        </w:rPr>
        <w:t>.</w:t>
      </w:r>
      <w:r w:rsidRPr="001F6E85">
        <w:rPr>
          <w:rFonts w:ascii="Arial" w:hAnsi="Arial" w:cs="Arial"/>
        </w:rPr>
        <w:t>g</w:t>
      </w:r>
      <w:r w:rsidR="00171D79" w:rsidRPr="001F6E85">
        <w:rPr>
          <w:rFonts w:ascii="Arial" w:hAnsi="Arial" w:cs="Arial"/>
          <w:lang w:val="en-US"/>
        </w:rPr>
        <w:t>.</w:t>
      </w:r>
      <w:r w:rsidRPr="001F6E85">
        <w:rPr>
          <w:rFonts w:ascii="Arial" w:hAnsi="Arial" w:cs="Arial"/>
        </w:rPr>
        <w:t xml:space="preserve"> scope, time or date of the audit, frequency of </w:t>
      </w:r>
      <w:r w:rsidR="00174493" w:rsidRPr="001F6E85">
        <w:rPr>
          <w:rFonts w:ascii="Arial" w:hAnsi="Arial" w:cs="Arial"/>
          <w:lang w:val="en-US"/>
        </w:rPr>
        <w:t>surveillance</w:t>
      </w:r>
      <w:r w:rsidRPr="001F6E85">
        <w:rPr>
          <w:rFonts w:ascii="Arial" w:hAnsi="Arial" w:cs="Arial"/>
        </w:rPr>
        <w:t xml:space="preserve">, </w:t>
      </w:r>
      <w:r w:rsidR="00174493" w:rsidRPr="001F6E85">
        <w:rPr>
          <w:rFonts w:ascii="Arial" w:hAnsi="Arial" w:cs="Arial"/>
          <w:lang w:val="en-US"/>
        </w:rPr>
        <w:t xml:space="preserve">audit team </w:t>
      </w:r>
      <w:r w:rsidRPr="001F6E85">
        <w:rPr>
          <w:rFonts w:ascii="Arial" w:hAnsi="Arial" w:cs="Arial"/>
        </w:rPr>
        <w:t>competence</w:t>
      </w:r>
      <w:r w:rsidR="00174493" w:rsidRPr="001F6E85">
        <w:rPr>
          <w:rFonts w:ascii="Arial" w:hAnsi="Arial" w:cs="Arial"/>
          <w:lang w:val="en-US"/>
        </w:rPr>
        <w:t>.</w:t>
      </w:r>
    </w:p>
    <w:p w14:paraId="548DF8E4" w14:textId="77777777" w:rsidR="00F83800" w:rsidRPr="001F6E85" w:rsidRDefault="00F83800" w:rsidP="002011C3">
      <w:pPr>
        <w:widowControl w:val="0"/>
        <w:spacing w:line="276" w:lineRule="auto"/>
        <w:rPr>
          <w:rFonts w:ascii="Arial" w:hAnsi="Arial" w:cs="Arial"/>
          <w:sz w:val="22"/>
          <w:szCs w:val="22"/>
        </w:rPr>
      </w:pPr>
    </w:p>
    <w:p w14:paraId="14B93247" w14:textId="39929463" w:rsidR="00FA33BC" w:rsidRPr="001F6E85" w:rsidRDefault="00DE4829" w:rsidP="002011C3">
      <w:pPr>
        <w:widowControl w:val="0"/>
        <w:spacing w:line="276" w:lineRule="auto"/>
        <w:rPr>
          <w:rFonts w:ascii="Arial" w:hAnsi="Arial" w:cs="Arial"/>
          <w:sz w:val="22"/>
          <w:szCs w:val="22"/>
          <w:lang w:val="en-US"/>
        </w:rPr>
      </w:pPr>
      <w:r w:rsidRPr="001F6E85">
        <w:rPr>
          <w:rFonts w:ascii="Arial" w:hAnsi="Arial" w:cs="Arial"/>
          <w:sz w:val="22"/>
          <w:szCs w:val="22"/>
        </w:rPr>
        <w:t xml:space="preserve">The audit </w:t>
      </w:r>
      <w:r w:rsidR="00FA33BC" w:rsidRPr="001F6E85">
        <w:rPr>
          <w:rFonts w:ascii="Arial" w:hAnsi="Arial" w:cs="Arial"/>
          <w:sz w:val="22"/>
          <w:szCs w:val="22"/>
          <w:lang w:val="en-GB"/>
        </w:rPr>
        <w:t>closes</w:t>
      </w:r>
      <w:r w:rsidRPr="001F6E85">
        <w:rPr>
          <w:rFonts w:ascii="Arial" w:hAnsi="Arial" w:cs="Arial"/>
          <w:sz w:val="22"/>
          <w:szCs w:val="22"/>
        </w:rPr>
        <w:t xml:space="preserve"> with a formal closing session</w:t>
      </w:r>
      <w:r w:rsidR="00FA33BC" w:rsidRPr="001F6E85">
        <w:rPr>
          <w:rFonts w:ascii="Arial" w:hAnsi="Arial" w:cs="Arial"/>
          <w:sz w:val="22"/>
          <w:szCs w:val="22"/>
          <w:lang w:val="en-GB"/>
        </w:rPr>
        <w:t xml:space="preserve"> </w:t>
      </w:r>
      <w:r w:rsidRPr="001F6E85">
        <w:rPr>
          <w:rFonts w:ascii="Arial" w:hAnsi="Arial" w:cs="Arial"/>
          <w:sz w:val="22"/>
          <w:szCs w:val="22"/>
        </w:rPr>
        <w:t xml:space="preserve">including the </w:t>
      </w:r>
      <w:r w:rsidR="00FA33BC" w:rsidRPr="001F6E85">
        <w:rPr>
          <w:rFonts w:ascii="Arial" w:hAnsi="Arial" w:cs="Arial"/>
          <w:sz w:val="22"/>
          <w:szCs w:val="22"/>
          <w:lang w:val="en-GB"/>
        </w:rPr>
        <w:t>top management</w:t>
      </w:r>
      <w:r w:rsidRPr="001F6E85">
        <w:rPr>
          <w:rFonts w:ascii="Arial" w:hAnsi="Arial" w:cs="Arial"/>
          <w:sz w:val="22"/>
          <w:szCs w:val="22"/>
        </w:rPr>
        <w:t xml:space="preserve"> of the </w:t>
      </w:r>
      <w:r w:rsidR="00FA33BC" w:rsidRPr="001F6E85">
        <w:rPr>
          <w:rFonts w:ascii="Arial" w:hAnsi="Arial" w:cs="Arial"/>
          <w:sz w:val="22"/>
          <w:szCs w:val="22"/>
          <w:lang w:val="en-GB"/>
        </w:rPr>
        <w:t>audited organization</w:t>
      </w:r>
      <w:r w:rsidR="00FA33BC" w:rsidRPr="001F6E85">
        <w:rPr>
          <w:rFonts w:ascii="Arial" w:hAnsi="Arial" w:cs="Arial"/>
          <w:sz w:val="22"/>
          <w:szCs w:val="22"/>
        </w:rPr>
        <w:t xml:space="preserve"> and </w:t>
      </w:r>
      <w:r w:rsidR="00FA33BC" w:rsidRPr="001F6E85">
        <w:rPr>
          <w:rFonts w:ascii="Arial" w:hAnsi="Arial" w:cs="Arial"/>
          <w:sz w:val="22"/>
          <w:szCs w:val="22"/>
          <w:lang w:val="en-GB"/>
        </w:rPr>
        <w:t>possibly, with the managers or workers</w:t>
      </w:r>
      <w:r w:rsidR="00FA33BC" w:rsidRPr="001F6E85">
        <w:rPr>
          <w:rFonts w:ascii="Arial" w:hAnsi="Arial" w:cs="Arial"/>
          <w:sz w:val="22"/>
          <w:szCs w:val="22"/>
        </w:rPr>
        <w:t xml:space="preserve"> that will be audited.</w:t>
      </w:r>
    </w:p>
    <w:p w14:paraId="4C7D8A6B" w14:textId="073417D2" w:rsidR="00D6631F" w:rsidRDefault="00D6631F" w:rsidP="002011C3">
      <w:pPr>
        <w:widowControl w:val="0"/>
        <w:spacing w:line="276" w:lineRule="auto"/>
        <w:rPr>
          <w:rFonts w:ascii="Arial" w:hAnsi="Arial" w:cs="Arial"/>
          <w:sz w:val="22"/>
          <w:szCs w:val="22"/>
        </w:rPr>
      </w:pPr>
      <w:r w:rsidRPr="001F6E85">
        <w:rPr>
          <w:rFonts w:ascii="Arial" w:hAnsi="Arial" w:cs="Arial"/>
          <w:sz w:val="22"/>
          <w:szCs w:val="22"/>
          <w:lang w:val="en-GB"/>
        </w:rPr>
        <w:t>The p</w:t>
      </w:r>
      <w:r w:rsidRPr="001F6E85">
        <w:rPr>
          <w:rFonts w:ascii="Arial" w:hAnsi="Arial" w:cs="Arial"/>
          <w:sz w:val="22"/>
          <w:szCs w:val="22"/>
        </w:rPr>
        <w:t xml:space="preserve">articipants are recorded </w:t>
      </w:r>
      <w:r w:rsidRPr="001F6E85">
        <w:rPr>
          <w:rFonts w:ascii="Arial" w:hAnsi="Arial" w:cs="Arial"/>
          <w:sz w:val="22"/>
          <w:szCs w:val="22"/>
          <w:lang w:val="en-GB"/>
        </w:rPr>
        <w:t xml:space="preserve">in the </w:t>
      </w:r>
      <w:r w:rsidRPr="001F6E85">
        <w:rPr>
          <w:rFonts w:ascii="Arial" w:hAnsi="Arial" w:cs="Arial"/>
          <w:sz w:val="22"/>
          <w:szCs w:val="22"/>
        </w:rPr>
        <w:t xml:space="preserve">F 9.0-01 </w:t>
      </w:r>
      <w:r w:rsidRPr="001F6E85">
        <w:rPr>
          <w:rFonts w:ascii="Arial" w:hAnsi="Arial" w:cs="Arial"/>
          <w:sz w:val="22"/>
          <w:szCs w:val="22"/>
          <w:lang w:val="en-US"/>
        </w:rPr>
        <w:t>P</w:t>
      </w:r>
      <w:r w:rsidRPr="001F6E85">
        <w:rPr>
          <w:rFonts w:ascii="Arial" w:hAnsi="Arial" w:cs="Arial"/>
          <w:sz w:val="22"/>
          <w:szCs w:val="22"/>
        </w:rPr>
        <w:t>articipants</w:t>
      </w:r>
      <w:r w:rsidRPr="001F6E85">
        <w:rPr>
          <w:rFonts w:ascii="Arial" w:hAnsi="Arial" w:cs="Arial"/>
          <w:sz w:val="22"/>
          <w:szCs w:val="22"/>
          <w:lang w:val="en-GB"/>
        </w:rPr>
        <w:t xml:space="preserve"> list</w:t>
      </w:r>
      <w:r w:rsidRPr="001F6E85">
        <w:rPr>
          <w:rFonts w:ascii="Arial" w:hAnsi="Arial" w:cs="Arial"/>
          <w:sz w:val="22"/>
          <w:szCs w:val="22"/>
        </w:rPr>
        <w:t>.</w:t>
      </w:r>
    </w:p>
    <w:p w14:paraId="0956D32D" w14:textId="77777777" w:rsidR="007D06D5" w:rsidRPr="001F6E85" w:rsidRDefault="007D06D5" w:rsidP="002011C3">
      <w:pPr>
        <w:widowControl w:val="0"/>
        <w:spacing w:line="276" w:lineRule="auto"/>
        <w:rPr>
          <w:rFonts w:ascii="Arial" w:hAnsi="Arial" w:cs="Arial"/>
          <w:sz w:val="22"/>
          <w:szCs w:val="22"/>
        </w:rPr>
      </w:pPr>
    </w:p>
    <w:p w14:paraId="47535A07" w14:textId="4278A059" w:rsidR="00BF3FBD" w:rsidRPr="001F6E85" w:rsidRDefault="00BF3FBD" w:rsidP="002011C3">
      <w:pPr>
        <w:widowControl w:val="0"/>
        <w:spacing w:line="276" w:lineRule="auto"/>
        <w:rPr>
          <w:rFonts w:ascii="Arial" w:hAnsi="Arial" w:cs="Arial"/>
          <w:sz w:val="22"/>
          <w:szCs w:val="22"/>
          <w:lang w:val="en-GB"/>
        </w:rPr>
      </w:pPr>
      <w:r w:rsidRPr="001F6E85">
        <w:rPr>
          <w:rFonts w:ascii="Arial" w:hAnsi="Arial" w:cs="Arial"/>
          <w:sz w:val="22"/>
          <w:szCs w:val="22"/>
          <w:lang w:val="en-GB"/>
        </w:rPr>
        <w:t>If the management system aims to comply with ISO 45001, according to IAF MD</w:t>
      </w:r>
      <w:r w:rsidR="00503FE2" w:rsidRPr="001F6E85">
        <w:rPr>
          <w:rFonts w:ascii="Arial" w:hAnsi="Arial" w:cs="Arial"/>
          <w:sz w:val="22"/>
          <w:szCs w:val="22"/>
          <w:lang w:val="en-GB"/>
        </w:rPr>
        <w:t xml:space="preserve"> 22:2019</w:t>
      </w:r>
      <w:r w:rsidR="00454597" w:rsidRPr="001F6E85">
        <w:rPr>
          <w:rFonts w:ascii="Arial" w:hAnsi="Arial" w:cs="Arial"/>
          <w:sz w:val="22"/>
          <w:szCs w:val="22"/>
          <w:lang w:val="en-GB"/>
        </w:rPr>
        <w:t>, it is mandatory also for the following people to participate:</w:t>
      </w:r>
    </w:p>
    <w:p w14:paraId="0BAA5356" w14:textId="1C5353CE" w:rsidR="00454597" w:rsidRPr="001F6E85" w:rsidRDefault="00454597" w:rsidP="002011C3">
      <w:pPr>
        <w:pStyle w:val="Paragrafoelenco"/>
        <w:widowControl w:val="0"/>
        <w:numPr>
          <w:ilvl w:val="0"/>
          <w:numId w:val="16"/>
        </w:numPr>
        <w:rPr>
          <w:rFonts w:ascii="Arial" w:hAnsi="Arial" w:cs="Arial"/>
          <w:lang w:val="en-GB"/>
        </w:rPr>
      </w:pPr>
      <w:r w:rsidRPr="001F6E85">
        <w:rPr>
          <w:rFonts w:ascii="Arial" w:hAnsi="Arial" w:cs="Arial"/>
          <w:lang w:val="en-GB"/>
        </w:rPr>
        <w:t xml:space="preserve">the </w:t>
      </w:r>
      <w:r w:rsidR="00894958" w:rsidRPr="00894958">
        <w:rPr>
          <w:rFonts w:ascii="Arial" w:hAnsi="Arial" w:cs="Arial"/>
          <w:highlight w:val="yellow"/>
          <w:lang w:val="en-GB"/>
        </w:rPr>
        <w:t>management</w:t>
      </w:r>
      <w:r w:rsidRPr="001F6E85">
        <w:rPr>
          <w:rFonts w:ascii="Arial" w:hAnsi="Arial" w:cs="Arial"/>
          <w:lang w:val="en-GB"/>
        </w:rPr>
        <w:t xml:space="preserve"> legally responsible for </w:t>
      </w:r>
      <w:r w:rsidR="00894958">
        <w:rPr>
          <w:rFonts w:ascii="Arial" w:hAnsi="Arial" w:cs="Arial"/>
          <w:lang w:val="en-GB"/>
        </w:rPr>
        <w:t>O</w:t>
      </w:r>
      <w:r w:rsidRPr="001F6E85">
        <w:rPr>
          <w:rFonts w:ascii="Arial" w:hAnsi="Arial" w:cs="Arial"/>
          <w:lang w:val="en-GB"/>
        </w:rPr>
        <w:t>H&amp;S</w:t>
      </w:r>
      <w:r w:rsidR="002011C3" w:rsidRPr="001F6E85">
        <w:rPr>
          <w:rFonts w:ascii="Arial" w:hAnsi="Arial" w:cs="Arial"/>
          <w:lang w:val="en-GB"/>
        </w:rPr>
        <w:t>;</w:t>
      </w:r>
    </w:p>
    <w:p w14:paraId="4C11540C" w14:textId="67BC2F7E" w:rsidR="00454597" w:rsidRPr="001F6E85" w:rsidRDefault="00454597" w:rsidP="002011C3">
      <w:pPr>
        <w:pStyle w:val="Paragrafoelenco"/>
        <w:widowControl w:val="0"/>
        <w:numPr>
          <w:ilvl w:val="0"/>
          <w:numId w:val="16"/>
        </w:numPr>
        <w:rPr>
          <w:rFonts w:ascii="Arial" w:hAnsi="Arial" w:cs="Arial"/>
          <w:lang w:val="en-GB"/>
        </w:rPr>
      </w:pPr>
      <w:r w:rsidRPr="001F6E85">
        <w:rPr>
          <w:rFonts w:ascii="Arial" w:hAnsi="Arial" w:cs="Arial"/>
          <w:lang w:val="en-GB"/>
        </w:rPr>
        <w:t>personnel responsible for monitoring employ</w:t>
      </w:r>
      <w:r w:rsidR="00C71765">
        <w:rPr>
          <w:rFonts w:ascii="Arial" w:hAnsi="Arial" w:cs="Arial"/>
          <w:lang w:val="en-GB"/>
        </w:rPr>
        <w:t>e</w:t>
      </w:r>
      <w:r w:rsidRPr="001F6E85">
        <w:rPr>
          <w:rFonts w:ascii="Arial" w:hAnsi="Arial" w:cs="Arial"/>
          <w:lang w:val="en-GB"/>
        </w:rPr>
        <w:t>es</w:t>
      </w:r>
      <w:r w:rsidR="00C71765">
        <w:rPr>
          <w:rFonts w:ascii="Arial" w:hAnsi="Arial" w:cs="Arial"/>
          <w:lang w:val="en-GB"/>
        </w:rPr>
        <w:t>’</w:t>
      </w:r>
      <w:r w:rsidRPr="001F6E85">
        <w:rPr>
          <w:rFonts w:ascii="Arial" w:hAnsi="Arial" w:cs="Arial"/>
          <w:lang w:val="en-GB"/>
        </w:rPr>
        <w:t xml:space="preserve"> health</w:t>
      </w:r>
      <w:r w:rsidR="002011C3" w:rsidRPr="001F6E85">
        <w:rPr>
          <w:rFonts w:ascii="Arial" w:hAnsi="Arial" w:cs="Arial"/>
          <w:lang w:val="en-GB"/>
        </w:rPr>
        <w:t>;</w:t>
      </w:r>
    </w:p>
    <w:p w14:paraId="7771A731" w14:textId="03B7C0B0" w:rsidR="00454597" w:rsidRPr="001F6E85" w:rsidRDefault="00454597" w:rsidP="002011C3">
      <w:pPr>
        <w:pStyle w:val="Paragrafoelenco"/>
        <w:widowControl w:val="0"/>
        <w:numPr>
          <w:ilvl w:val="0"/>
          <w:numId w:val="16"/>
        </w:numPr>
        <w:spacing w:after="0"/>
        <w:rPr>
          <w:rFonts w:ascii="Arial" w:hAnsi="Arial" w:cs="Arial"/>
          <w:lang w:val="en-GB"/>
        </w:rPr>
      </w:pPr>
      <w:r w:rsidRPr="001F6E85">
        <w:rPr>
          <w:rFonts w:ascii="Arial" w:hAnsi="Arial" w:cs="Arial"/>
          <w:lang w:val="en-GB"/>
        </w:rPr>
        <w:t xml:space="preserve">employees’ representative(s) with responsibility for </w:t>
      </w:r>
      <w:r w:rsidR="0066506A">
        <w:rPr>
          <w:rFonts w:ascii="Arial" w:hAnsi="Arial" w:cs="Arial"/>
          <w:lang w:val="en-GB"/>
        </w:rPr>
        <w:t>O</w:t>
      </w:r>
      <w:r w:rsidRPr="001F6E85">
        <w:rPr>
          <w:rFonts w:ascii="Arial" w:hAnsi="Arial" w:cs="Arial"/>
          <w:lang w:val="en-GB"/>
        </w:rPr>
        <w:t>H&amp;S</w:t>
      </w:r>
      <w:r w:rsidR="004E12A3" w:rsidRPr="001F6E85">
        <w:rPr>
          <w:rFonts w:ascii="Arial" w:hAnsi="Arial" w:cs="Arial"/>
          <w:lang w:val="en-GB"/>
        </w:rPr>
        <w:t>.</w:t>
      </w:r>
    </w:p>
    <w:p w14:paraId="2079D04F" w14:textId="54E0E2D5" w:rsidR="002575FB" w:rsidRDefault="000A0D04" w:rsidP="002011C3">
      <w:pPr>
        <w:widowControl w:val="0"/>
        <w:rPr>
          <w:rFonts w:ascii="Arial" w:hAnsi="Arial" w:cs="Arial"/>
          <w:sz w:val="22"/>
          <w:lang w:val="en-GB"/>
        </w:rPr>
      </w:pPr>
      <w:r w:rsidRPr="000A0D04">
        <w:rPr>
          <w:rFonts w:ascii="Arial" w:hAnsi="Arial" w:cs="Arial"/>
          <w:sz w:val="22"/>
          <w:highlight w:val="yellow"/>
          <w:lang w:val="en-GB"/>
        </w:rPr>
        <w:t>Tha audit team shall invite them and ensure their presence.</w:t>
      </w:r>
      <w:r>
        <w:rPr>
          <w:rFonts w:ascii="Arial" w:hAnsi="Arial" w:cs="Arial"/>
          <w:sz w:val="22"/>
          <w:lang w:val="en-GB"/>
        </w:rPr>
        <w:t xml:space="preserve"> </w:t>
      </w:r>
      <w:r w:rsidR="002575FB" w:rsidRPr="001F6E85">
        <w:rPr>
          <w:rFonts w:ascii="Arial" w:hAnsi="Arial" w:cs="Arial"/>
          <w:sz w:val="22"/>
          <w:lang w:val="en-GB"/>
        </w:rPr>
        <w:t>The absence of one or more of those people needs a justification that shall be recorded.</w:t>
      </w:r>
    </w:p>
    <w:p w14:paraId="15576FBD" w14:textId="77777777" w:rsidR="002575FB" w:rsidRPr="000A0D04" w:rsidRDefault="002575FB" w:rsidP="002011C3">
      <w:pPr>
        <w:widowControl w:val="0"/>
        <w:rPr>
          <w:rFonts w:ascii="Arial" w:hAnsi="Arial" w:cs="Arial"/>
          <w:lang w:val="en-GB"/>
        </w:rPr>
      </w:pPr>
    </w:p>
    <w:p w14:paraId="0E6B9D56" w14:textId="2B7F10B2" w:rsidR="00910BBA" w:rsidRPr="001F6E85" w:rsidRDefault="00910BBA" w:rsidP="002011C3">
      <w:pPr>
        <w:widowControl w:val="0"/>
        <w:rPr>
          <w:rFonts w:ascii="Arial" w:hAnsi="Arial" w:cs="Arial"/>
          <w:sz w:val="22"/>
          <w:lang w:val="en-GB"/>
        </w:rPr>
      </w:pPr>
      <w:r w:rsidRPr="001F6E85">
        <w:rPr>
          <w:rFonts w:ascii="Arial" w:hAnsi="Arial" w:cs="Arial"/>
          <w:sz w:val="22"/>
          <w:lang w:val="en-GB"/>
        </w:rPr>
        <w:t xml:space="preserve">In case of ISO 37001 certification, </w:t>
      </w:r>
      <w:r w:rsidR="002575FB" w:rsidRPr="001F6E85">
        <w:rPr>
          <w:rFonts w:ascii="Arial" w:hAnsi="Arial" w:cs="Arial"/>
          <w:sz w:val="22"/>
          <w:lang w:val="en-GB"/>
        </w:rPr>
        <w:t>it is also necessary the presence of the person assigned to the anti-bribery compliance function.</w:t>
      </w:r>
    </w:p>
    <w:p w14:paraId="37AA4F82" w14:textId="259BEC8D" w:rsidR="00C4263E" w:rsidRPr="001F6E85" w:rsidRDefault="00C4263E" w:rsidP="002011C3">
      <w:pPr>
        <w:widowControl w:val="0"/>
        <w:spacing w:line="276" w:lineRule="auto"/>
        <w:rPr>
          <w:rFonts w:ascii="Arial" w:hAnsi="Arial" w:cs="Arial"/>
          <w:sz w:val="22"/>
          <w:szCs w:val="22"/>
        </w:rPr>
      </w:pPr>
    </w:p>
    <w:p w14:paraId="3AABFBA3" w14:textId="77777777" w:rsidR="00FA33BC" w:rsidRPr="001F6E85" w:rsidRDefault="00DE4829" w:rsidP="002011C3">
      <w:pPr>
        <w:widowControl w:val="0"/>
        <w:spacing w:line="276" w:lineRule="auto"/>
        <w:rPr>
          <w:rFonts w:ascii="Arial" w:hAnsi="Arial" w:cs="Arial"/>
          <w:sz w:val="22"/>
          <w:szCs w:val="22"/>
        </w:rPr>
      </w:pPr>
      <w:r w:rsidRPr="001F6E85">
        <w:rPr>
          <w:rFonts w:ascii="Arial" w:hAnsi="Arial" w:cs="Arial"/>
          <w:sz w:val="22"/>
          <w:szCs w:val="22"/>
        </w:rPr>
        <w:t>The purpose of the meeting is to present audit findings, including recommendations on certification.</w:t>
      </w:r>
    </w:p>
    <w:p w14:paraId="23CEE552" w14:textId="1CBDBFB1" w:rsidR="00623D1C" w:rsidRPr="001F6E85" w:rsidRDefault="00DE4829" w:rsidP="002011C3">
      <w:pPr>
        <w:widowControl w:val="0"/>
        <w:spacing w:line="276" w:lineRule="auto"/>
        <w:rPr>
          <w:rFonts w:ascii="Arial" w:hAnsi="Arial" w:cs="Arial"/>
          <w:sz w:val="22"/>
          <w:szCs w:val="22"/>
        </w:rPr>
      </w:pPr>
      <w:r w:rsidRPr="001F6E85">
        <w:rPr>
          <w:rFonts w:ascii="Arial" w:hAnsi="Arial" w:cs="Arial"/>
          <w:sz w:val="22"/>
          <w:szCs w:val="22"/>
        </w:rPr>
        <w:t xml:space="preserve">The presentation of </w:t>
      </w:r>
      <w:r w:rsidR="00C77A19" w:rsidRPr="001F6E85">
        <w:rPr>
          <w:rFonts w:ascii="Arial" w:hAnsi="Arial" w:cs="Arial"/>
          <w:sz w:val="22"/>
          <w:szCs w:val="22"/>
          <w:lang w:val="en-GB"/>
        </w:rPr>
        <w:t>nonconformities</w:t>
      </w:r>
      <w:r w:rsidRPr="001F6E85">
        <w:rPr>
          <w:rFonts w:ascii="Arial" w:hAnsi="Arial" w:cs="Arial"/>
          <w:sz w:val="22"/>
          <w:szCs w:val="22"/>
        </w:rPr>
        <w:t xml:space="preserve"> ensures that they are understood and </w:t>
      </w:r>
      <w:r w:rsidR="009B5DCE" w:rsidRPr="001F6E85">
        <w:rPr>
          <w:rFonts w:ascii="Arial" w:hAnsi="Arial" w:cs="Arial"/>
          <w:sz w:val="22"/>
          <w:szCs w:val="22"/>
          <w:lang w:val="en-US"/>
        </w:rPr>
        <w:t xml:space="preserve">that </w:t>
      </w:r>
      <w:r w:rsidR="00623D1C" w:rsidRPr="001F6E85">
        <w:rPr>
          <w:rFonts w:ascii="Arial" w:hAnsi="Arial" w:cs="Arial"/>
          <w:sz w:val="22"/>
          <w:szCs w:val="22"/>
          <w:lang w:val="en-GB"/>
        </w:rPr>
        <w:t xml:space="preserve">the </w:t>
      </w:r>
      <w:r w:rsidRPr="001F6E85">
        <w:rPr>
          <w:rFonts w:ascii="Arial" w:hAnsi="Arial" w:cs="Arial"/>
          <w:sz w:val="22"/>
          <w:szCs w:val="22"/>
        </w:rPr>
        <w:t xml:space="preserve">deadline for submission of reply </w:t>
      </w:r>
      <w:r w:rsidR="009B5DCE" w:rsidRPr="001F6E85">
        <w:rPr>
          <w:rFonts w:ascii="Arial" w:hAnsi="Arial" w:cs="Arial"/>
          <w:sz w:val="22"/>
          <w:szCs w:val="22"/>
          <w:lang w:val="en-GB"/>
        </w:rPr>
        <w:t>is</w:t>
      </w:r>
      <w:r w:rsidR="00623D1C" w:rsidRPr="001F6E85">
        <w:rPr>
          <w:rFonts w:ascii="Arial" w:hAnsi="Arial" w:cs="Arial"/>
          <w:sz w:val="22"/>
          <w:szCs w:val="22"/>
          <w:lang w:val="en-GB"/>
        </w:rPr>
        <w:t xml:space="preserve"> clear</w:t>
      </w:r>
      <w:r w:rsidRPr="001F6E85">
        <w:rPr>
          <w:rFonts w:ascii="Arial" w:hAnsi="Arial" w:cs="Arial"/>
          <w:sz w:val="22"/>
          <w:szCs w:val="22"/>
        </w:rPr>
        <w:t>.</w:t>
      </w:r>
    </w:p>
    <w:p w14:paraId="62DF39FB" w14:textId="77777777" w:rsidR="00623D1C" w:rsidRPr="001F6E85" w:rsidRDefault="00623D1C" w:rsidP="002011C3">
      <w:pPr>
        <w:widowControl w:val="0"/>
        <w:spacing w:line="276" w:lineRule="auto"/>
        <w:rPr>
          <w:rFonts w:ascii="Arial" w:hAnsi="Arial" w:cs="Arial"/>
          <w:sz w:val="22"/>
          <w:szCs w:val="22"/>
        </w:rPr>
      </w:pPr>
    </w:p>
    <w:p w14:paraId="602ED3E8" w14:textId="77777777" w:rsidR="00D47EC1" w:rsidRPr="001F6E85" w:rsidRDefault="00DE4829" w:rsidP="002011C3">
      <w:pPr>
        <w:widowControl w:val="0"/>
        <w:spacing w:line="276" w:lineRule="auto"/>
        <w:rPr>
          <w:rFonts w:ascii="Arial" w:hAnsi="Arial" w:cs="Arial"/>
          <w:sz w:val="22"/>
          <w:szCs w:val="22"/>
        </w:rPr>
      </w:pPr>
      <w:r w:rsidRPr="001F6E85">
        <w:rPr>
          <w:rFonts w:ascii="Arial" w:hAnsi="Arial" w:cs="Arial"/>
          <w:sz w:val="22"/>
          <w:szCs w:val="22"/>
        </w:rPr>
        <w:t>The main elements of the closing meeting include:</w:t>
      </w:r>
    </w:p>
    <w:p w14:paraId="4CFF271C" w14:textId="77777777" w:rsidR="00265872" w:rsidRPr="001F6E85" w:rsidRDefault="00DE4829" w:rsidP="002011C3">
      <w:pPr>
        <w:pStyle w:val="Paragrafoelenco"/>
        <w:widowControl w:val="0"/>
        <w:numPr>
          <w:ilvl w:val="0"/>
          <w:numId w:val="14"/>
        </w:numPr>
        <w:spacing w:after="0"/>
        <w:rPr>
          <w:rFonts w:ascii="Arial" w:hAnsi="Arial" w:cs="Arial"/>
        </w:rPr>
      </w:pPr>
      <w:r w:rsidRPr="001F6E85">
        <w:rPr>
          <w:rFonts w:ascii="Arial" w:hAnsi="Arial" w:cs="Arial"/>
        </w:rPr>
        <w:t>informing the client that the evidence</w:t>
      </w:r>
      <w:r w:rsidR="0088239C" w:rsidRPr="001F6E85">
        <w:rPr>
          <w:rFonts w:ascii="Arial" w:hAnsi="Arial" w:cs="Arial"/>
          <w:lang w:val="en-GB"/>
        </w:rPr>
        <w:t>s</w:t>
      </w:r>
      <w:r w:rsidRPr="001F6E85">
        <w:rPr>
          <w:rFonts w:ascii="Arial" w:hAnsi="Arial" w:cs="Arial"/>
        </w:rPr>
        <w:t xml:space="preserve"> gathered by the audit is based on sampling, </w:t>
      </w:r>
      <w:r w:rsidR="0088239C" w:rsidRPr="001F6E85">
        <w:rPr>
          <w:rFonts w:ascii="Arial" w:hAnsi="Arial" w:cs="Arial"/>
          <w:lang w:val="en-GB"/>
        </w:rPr>
        <w:t>and it can bring</w:t>
      </w:r>
      <w:r w:rsidRPr="001F6E85">
        <w:rPr>
          <w:rFonts w:ascii="Arial" w:hAnsi="Arial" w:cs="Arial"/>
        </w:rPr>
        <w:t xml:space="preserve"> to some uncertainty</w:t>
      </w:r>
      <w:r w:rsidR="0088239C" w:rsidRPr="001F6E85">
        <w:rPr>
          <w:rFonts w:ascii="Arial" w:hAnsi="Arial" w:cs="Arial"/>
          <w:lang w:val="en-GB"/>
        </w:rPr>
        <w:t>;</w:t>
      </w:r>
    </w:p>
    <w:p w14:paraId="33468053" w14:textId="3C49E805" w:rsidR="00265872" w:rsidRPr="001F6E85" w:rsidRDefault="00DE4829" w:rsidP="002011C3">
      <w:pPr>
        <w:pStyle w:val="Paragrafoelenco"/>
        <w:widowControl w:val="0"/>
        <w:numPr>
          <w:ilvl w:val="0"/>
          <w:numId w:val="14"/>
        </w:numPr>
        <w:spacing w:after="0"/>
        <w:rPr>
          <w:rFonts w:ascii="Arial" w:hAnsi="Arial" w:cs="Arial"/>
        </w:rPr>
      </w:pPr>
      <w:r w:rsidRPr="001F6E85">
        <w:rPr>
          <w:rFonts w:ascii="Arial" w:hAnsi="Arial" w:cs="Arial"/>
        </w:rPr>
        <w:t xml:space="preserve">the method </w:t>
      </w:r>
      <w:r w:rsidR="0093348B" w:rsidRPr="001F6E85">
        <w:rPr>
          <w:rFonts w:ascii="Arial" w:hAnsi="Arial" w:cs="Arial"/>
          <w:lang w:val="en-US"/>
        </w:rPr>
        <w:t>and</w:t>
      </w:r>
      <w:r w:rsidR="00674DE6" w:rsidRPr="001F6E85">
        <w:rPr>
          <w:rFonts w:ascii="Arial" w:hAnsi="Arial" w:cs="Arial"/>
          <w:lang w:val="en-US"/>
        </w:rPr>
        <w:t xml:space="preserve"> timeframe </w:t>
      </w:r>
      <w:r w:rsidRPr="001F6E85">
        <w:rPr>
          <w:rFonts w:ascii="Arial" w:hAnsi="Arial" w:cs="Arial"/>
        </w:rPr>
        <w:t xml:space="preserve">for </w:t>
      </w:r>
      <w:r w:rsidR="0088239C" w:rsidRPr="001F6E85">
        <w:rPr>
          <w:rFonts w:ascii="Arial" w:hAnsi="Arial" w:cs="Arial"/>
          <w:lang w:val="en-GB"/>
        </w:rPr>
        <w:t>the review</w:t>
      </w:r>
      <w:r w:rsidRPr="001F6E85">
        <w:rPr>
          <w:rFonts w:ascii="Arial" w:hAnsi="Arial" w:cs="Arial"/>
        </w:rPr>
        <w:t xml:space="preserve"> of the report, including the classification of audit findings</w:t>
      </w:r>
      <w:r w:rsidR="0088239C" w:rsidRPr="001F6E85">
        <w:rPr>
          <w:rFonts w:ascii="Arial" w:hAnsi="Arial" w:cs="Arial"/>
          <w:lang w:val="en-GB"/>
        </w:rPr>
        <w:t>;</w:t>
      </w:r>
    </w:p>
    <w:p w14:paraId="61F52ED0" w14:textId="052F1FC2" w:rsidR="00265872" w:rsidRPr="001F6E85" w:rsidRDefault="00DE4829" w:rsidP="002011C3">
      <w:pPr>
        <w:pStyle w:val="Paragrafoelenco"/>
        <w:widowControl w:val="0"/>
        <w:numPr>
          <w:ilvl w:val="0"/>
          <w:numId w:val="14"/>
        </w:numPr>
        <w:spacing w:after="0"/>
        <w:rPr>
          <w:rFonts w:ascii="Arial" w:hAnsi="Arial" w:cs="Arial"/>
        </w:rPr>
      </w:pPr>
      <w:r w:rsidRPr="001F6E85">
        <w:rPr>
          <w:rFonts w:ascii="Arial" w:hAnsi="Arial" w:cs="Arial"/>
        </w:rPr>
        <w:t xml:space="preserve">the </w:t>
      </w:r>
      <w:r w:rsidR="00605213" w:rsidRPr="001F6E85">
        <w:rPr>
          <w:rFonts w:ascii="Arial" w:hAnsi="Arial" w:cs="Arial"/>
          <w:color w:val="000000"/>
          <w:lang w:val="en-US" w:bidi="en-US"/>
        </w:rPr>
        <w:t>review process for handling nonconformities</w:t>
      </w:r>
      <w:r w:rsidR="002D0645" w:rsidRPr="001F6E85">
        <w:rPr>
          <w:rFonts w:ascii="Arial" w:hAnsi="Arial" w:cs="Arial"/>
          <w:lang w:val="en-GB"/>
        </w:rPr>
        <w:t>, including any consequences relating to the status of the client’s certification</w:t>
      </w:r>
      <w:r w:rsidR="0088239C" w:rsidRPr="001F6E85">
        <w:rPr>
          <w:rFonts w:ascii="Arial" w:hAnsi="Arial" w:cs="Arial"/>
          <w:lang w:val="en-GB"/>
        </w:rPr>
        <w:t>;</w:t>
      </w:r>
    </w:p>
    <w:p w14:paraId="2A65191D" w14:textId="50D2E1D0" w:rsidR="00265872" w:rsidRPr="001F6E85" w:rsidRDefault="00DE4829" w:rsidP="002011C3">
      <w:pPr>
        <w:pStyle w:val="Paragrafoelenco"/>
        <w:widowControl w:val="0"/>
        <w:numPr>
          <w:ilvl w:val="0"/>
          <w:numId w:val="14"/>
        </w:numPr>
        <w:spacing w:after="0"/>
        <w:rPr>
          <w:rFonts w:ascii="Arial" w:hAnsi="Arial" w:cs="Arial"/>
        </w:rPr>
      </w:pPr>
      <w:r w:rsidRPr="001F6E85">
        <w:rPr>
          <w:rFonts w:ascii="Arial" w:hAnsi="Arial" w:cs="Arial"/>
        </w:rPr>
        <w:t xml:space="preserve">deadline for submission of </w:t>
      </w:r>
      <w:r w:rsidR="00F32077" w:rsidRPr="00F32077">
        <w:rPr>
          <w:rFonts w:ascii="Arial" w:hAnsi="Arial" w:cs="Arial"/>
          <w:lang w:val="en-GB"/>
        </w:rPr>
        <w:t>cl</w:t>
      </w:r>
      <w:r w:rsidR="00F32077">
        <w:rPr>
          <w:rFonts w:ascii="Arial" w:hAnsi="Arial" w:cs="Arial"/>
          <w:lang w:val="en-GB"/>
        </w:rPr>
        <w:t>ient</w:t>
      </w:r>
      <w:r w:rsidRPr="001F6E85">
        <w:rPr>
          <w:rFonts w:ascii="Arial" w:hAnsi="Arial" w:cs="Arial"/>
        </w:rPr>
        <w:t xml:space="preserve"> plan </w:t>
      </w:r>
      <w:r w:rsidR="00F91443" w:rsidRPr="001F6E85">
        <w:rPr>
          <w:rFonts w:ascii="Arial" w:hAnsi="Arial" w:cs="Arial"/>
          <w:lang w:val="en-US"/>
        </w:rPr>
        <w:t xml:space="preserve">for </w:t>
      </w:r>
      <w:r w:rsidRPr="001F6E85">
        <w:rPr>
          <w:rFonts w:ascii="Arial" w:hAnsi="Arial" w:cs="Arial"/>
        </w:rPr>
        <w:t xml:space="preserve">correction and corrective actions for all </w:t>
      </w:r>
      <w:r w:rsidR="00C77A19" w:rsidRPr="001F6E85">
        <w:rPr>
          <w:rFonts w:ascii="Arial" w:hAnsi="Arial" w:cs="Arial"/>
          <w:lang w:val="en-GB"/>
        </w:rPr>
        <w:t>nonconformities</w:t>
      </w:r>
      <w:r w:rsidR="0088239C" w:rsidRPr="001F6E85">
        <w:rPr>
          <w:rFonts w:ascii="Arial" w:hAnsi="Arial" w:cs="Arial"/>
          <w:lang w:val="en-GB"/>
        </w:rPr>
        <w:t>;</w:t>
      </w:r>
    </w:p>
    <w:p w14:paraId="3C42F011" w14:textId="520C656C" w:rsidR="00265872" w:rsidRPr="001F6E85" w:rsidRDefault="00DE4829" w:rsidP="002011C3">
      <w:pPr>
        <w:pStyle w:val="Paragrafoelenco"/>
        <w:widowControl w:val="0"/>
        <w:numPr>
          <w:ilvl w:val="0"/>
          <w:numId w:val="14"/>
        </w:numPr>
        <w:spacing w:after="0"/>
        <w:rPr>
          <w:rFonts w:ascii="Arial" w:hAnsi="Arial" w:cs="Arial"/>
        </w:rPr>
      </w:pPr>
      <w:r w:rsidRPr="001F6E85">
        <w:rPr>
          <w:rFonts w:ascii="Arial" w:hAnsi="Arial" w:cs="Arial"/>
        </w:rPr>
        <w:t xml:space="preserve">the </w:t>
      </w:r>
      <w:r w:rsidR="00BA4D5D" w:rsidRPr="001F6E85">
        <w:rPr>
          <w:rFonts w:ascii="Arial" w:hAnsi="Arial" w:cs="Arial"/>
        </w:rPr>
        <w:t xml:space="preserve">office </w:t>
      </w:r>
      <w:r w:rsidRPr="001F6E85">
        <w:rPr>
          <w:rFonts w:ascii="Arial" w:hAnsi="Arial" w:cs="Arial"/>
        </w:rPr>
        <w:t xml:space="preserve">activities of </w:t>
      </w:r>
      <w:r w:rsidR="00483D9D" w:rsidRPr="001F6E85">
        <w:rPr>
          <w:rFonts w:ascii="Arial" w:hAnsi="Arial" w:cs="Arial"/>
        </w:rPr>
        <w:t>Certification Body</w:t>
      </w:r>
      <w:r w:rsidRPr="001F6E85">
        <w:rPr>
          <w:rFonts w:ascii="Arial" w:hAnsi="Arial" w:cs="Arial"/>
        </w:rPr>
        <w:t xml:space="preserve"> after the audit</w:t>
      </w:r>
      <w:r w:rsidR="0088239C" w:rsidRPr="001F6E85">
        <w:rPr>
          <w:rFonts w:ascii="Arial" w:hAnsi="Arial" w:cs="Arial"/>
          <w:lang w:val="en-GB"/>
        </w:rPr>
        <w:t>;</w:t>
      </w:r>
    </w:p>
    <w:p w14:paraId="5EB9E44E" w14:textId="6C379B9F" w:rsidR="00D47EC1" w:rsidRPr="001F6E85" w:rsidRDefault="00DE4829" w:rsidP="002011C3">
      <w:pPr>
        <w:pStyle w:val="Paragrafoelenco"/>
        <w:widowControl w:val="0"/>
        <w:numPr>
          <w:ilvl w:val="0"/>
          <w:numId w:val="14"/>
        </w:numPr>
        <w:spacing w:after="0"/>
        <w:rPr>
          <w:rFonts w:ascii="Arial" w:hAnsi="Arial" w:cs="Arial"/>
        </w:rPr>
      </w:pPr>
      <w:r w:rsidRPr="001F6E85">
        <w:rPr>
          <w:rFonts w:ascii="Arial" w:hAnsi="Arial" w:cs="Arial"/>
        </w:rPr>
        <w:t>information on the procedure for complaints and objections</w:t>
      </w:r>
      <w:r w:rsidR="005B681D" w:rsidRPr="001F6E85">
        <w:rPr>
          <w:rFonts w:ascii="Arial" w:hAnsi="Arial" w:cs="Arial"/>
          <w:lang w:val="en-US"/>
        </w:rPr>
        <w:t>/appeals</w:t>
      </w:r>
      <w:r w:rsidRPr="001F6E85">
        <w:rPr>
          <w:rFonts w:ascii="Arial" w:hAnsi="Arial" w:cs="Arial"/>
        </w:rPr>
        <w:t>.</w:t>
      </w:r>
    </w:p>
    <w:p w14:paraId="356D5DE3" w14:textId="77777777" w:rsidR="00623D1C" w:rsidRPr="001F6E85" w:rsidRDefault="00623D1C" w:rsidP="002011C3">
      <w:pPr>
        <w:widowControl w:val="0"/>
        <w:rPr>
          <w:rFonts w:ascii="Arial" w:hAnsi="Arial" w:cs="Arial"/>
          <w:sz w:val="22"/>
          <w:szCs w:val="22"/>
        </w:rPr>
      </w:pPr>
    </w:p>
    <w:p w14:paraId="4A7D23ED" w14:textId="7AA26971" w:rsidR="00623D1C" w:rsidRPr="001F6E85" w:rsidRDefault="00623D1C" w:rsidP="002011C3">
      <w:pPr>
        <w:widowControl w:val="0"/>
        <w:rPr>
          <w:rFonts w:ascii="Arial" w:hAnsi="Arial" w:cs="Arial"/>
          <w:sz w:val="22"/>
          <w:szCs w:val="22"/>
        </w:rPr>
      </w:pPr>
      <w:r w:rsidRPr="001F6E85">
        <w:rPr>
          <w:rFonts w:ascii="Arial" w:hAnsi="Arial" w:cs="Arial"/>
          <w:sz w:val="22"/>
          <w:szCs w:val="22"/>
        </w:rPr>
        <w:t xml:space="preserve">Understanding the </w:t>
      </w:r>
      <w:r w:rsidR="00C77A19" w:rsidRPr="001F6E85">
        <w:rPr>
          <w:rFonts w:ascii="Arial" w:hAnsi="Arial" w:cs="Arial"/>
          <w:sz w:val="22"/>
          <w:szCs w:val="22"/>
          <w:lang w:val="en-GB"/>
        </w:rPr>
        <w:t>nonconformities</w:t>
      </w:r>
      <w:r w:rsidRPr="001F6E85">
        <w:rPr>
          <w:rFonts w:ascii="Arial" w:hAnsi="Arial" w:cs="Arial"/>
          <w:sz w:val="22"/>
          <w:szCs w:val="22"/>
        </w:rPr>
        <w:t xml:space="preserve"> does not necessarily mean that the </w:t>
      </w:r>
      <w:r w:rsidRPr="001F6E85">
        <w:rPr>
          <w:rFonts w:ascii="Arial" w:hAnsi="Arial" w:cs="Arial"/>
          <w:sz w:val="22"/>
          <w:szCs w:val="22"/>
          <w:lang w:val="en-GB"/>
        </w:rPr>
        <w:t>they are</w:t>
      </w:r>
      <w:r w:rsidRPr="001F6E85">
        <w:rPr>
          <w:rFonts w:ascii="Arial" w:hAnsi="Arial" w:cs="Arial"/>
          <w:sz w:val="22"/>
          <w:szCs w:val="22"/>
        </w:rPr>
        <w:t xml:space="preserve"> accepted by the </w:t>
      </w:r>
      <w:r w:rsidRPr="001F6E85">
        <w:rPr>
          <w:rFonts w:ascii="Arial" w:hAnsi="Arial" w:cs="Arial"/>
          <w:sz w:val="22"/>
          <w:szCs w:val="22"/>
          <w:lang w:val="en-GB"/>
        </w:rPr>
        <w:t>client</w:t>
      </w:r>
      <w:r w:rsidRPr="001F6E85">
        <w:rPr>
          <w:rFonts w:ascii="Arial" w:hAnsi="Arial" w:cs="Arial"/>
          <w:sz w:val="22"/>
          <w:szCs w:val="22"/>
        </w:rPr>
        <w:t>.</w:t>
      </w:r>
    </w:p>
    <w:p w14:paraId="1C7873E8" w14:textId="77777777" w:rsidR="00D774BB" w:rsidRPr="001F6E85" w:rsidRDefault="00D774BB" w:rsidP="002011C3">
      <w:pPr>
        <w:widowControl w:val="0"/>
        <w:spacing w:line="276" w:lineRule="auto"/>
        <w:rPr>
          <w:rFonts w:ascii="Arial" w:hAnsi="Arial" w:cs="Arial"/>
          <w:sz w:val="22"/>
          <w:szCs w:val="22"/>
        </w:rPr>
      </w:pPr>
    </w:p>
    <w:p w14:paraId="54035084" w14:textId="3A6D3FD7" w:rsidR="00AF4B7B" w:rsidRPr="00623D1C" w:rsidRDefault="00DE4829" w:rsidP="002011C3">
      <w:pPr>
        <w:widowControl w:val="0"/>
        <w:spacing w:line="276" w:lineRule="auto"/>
        <w:rPr>
          <w:rFonts w:ascii="Arial" w:hAnsi="Arial" w:cs="Arial"/>
          <w:sz w:val="22"/>
          <w:szCs w:val="22"/>
        </w:rPr>
      </w:pPr>
      <w:r w:rsidRPr="001F6E85">
        <w:rPr>
          <w:rFonts w:ascii="Arial" w:hAnsi="Arial" w:cs="Arial"/>
          <w:sz w:val="22"/>
          <w:szCs w:val="22"/>
        </w:rPr>
        <w:t xml:space="preserve">The </w:t>
      </w:r>
      <w:r w:rsidR="00265872" w:rsidRPr="001F6E85">
        <w:rPr>
          <w:rFonts w:ascii="Arial" w:hAnsi="Arial" w:cs="Arial"/>
          <w:sz w:val="22"/>
          <w:szCs w:val="22"/>
          <w:lang w:val="en-GB"/>
        </w:rPr>
        <w:t>client</w:t>
      </w:r>
      <w:r w:rsidRPr="001F6E85">
        <w:rPr>
          <w:rFonts w:ascii="Arial" w:hAnsi="Arial" w:cs="Arial"/>
          <w:sz w:val="22"/>
          <w:szCs w:val="22"/>
        </w:rPr>
        <w:t xml:space="preserve"> </w:t>
      </w:r>
      <w:r w:rsidR="00265872" w:rsidRPr="001F6E85">
        <w:rPr>
          <w:rFonts w:ascii="Arial" w:hAnsi="Arial" w:cs="Arial"/>
          <w:sz w:val="22"/>
          <w:szCs w:val="22"/>
          <w:lang w:val="en-GB"/>
        </w:rPr>
        <w:t xml:space="preserve">can </w:t>
      </w:r>
      <w:r w:rsidR="000C1FDB" w:rsidRPr="001F6E85">
        <w:rPr>
          <w:rFonts w:ascii="Arial" w:hAnsi="Arial" w:cs="Arial"/>
          <w:sz w:val="22"/>
          <w:szCs w:val="22"/>
          <w:lang w:val="en-GB"/>
        </w:rPr>
        <w:t>make</w:t>
      </w:r>
      <w:r w:rsidRPr="001F6E85">
        <w:rPr>
          <w:rFonts w:ascii="Arial" w:hAnsi="Arial" w:cs="Arial"/>
          <w:sz w:val="22"/>
          <w:szCs w:val="22"/>
        </w:rPr>
        <w:t xml:space="preserve"> questions</w:t>
      </w:r>
      <w:r w:rsidR="00265872" w:rsidRPr="001F6E85">
        <w:rPr>
          <w:rFonts w:ascii="Arial" w:hAnsi="Arial" w:cs="Arial"/>
          <w:sz w:val="22"/>
          <w:szCs w:val="22"/>
          <w:lang w:val="en-GB"/>
        </w:rPr>
        <w:t xml:space="preserve"> and</w:t>
      </w:r>
      <w:r w:rsidRPr="001F6E85">
        <w:rPr>
          <w:rFonts w:ascii="Arial" w:hAnsi="Arial" w:cs="Arial"/>
          <w:sz w:val="22"/>
          <w:szCs w:val="22"/>
        </w:rPr>
        <w:t xml:space="preserve"> </w:t>
      </w:r>
      <w:r w:rsidR="00265872" w:rsidRPr="001F6E85">
        <w:rPr>
          <w:rFonts w:ascii="Arial" w:hAnsi="Arial" w:cs="Arial"/>
          <w:sz w:val="22"/>
          <w:szCs w:val="22"/>
          <w:lang w:val="en-GB"/>
        </w:rPr>
        <w:t>a</w:t>
      </w:r>
      <w:r w:rsidRPr="001F6E85">
        <w:rPr>
          <w:rFonts w:ascii="Arial" w:hAnsi="Arial" w:cs="Arial"/>
          <w:sz w:val="22"/>
          <w:szCs w:val="22"/>
        </w:rPr>
        <w:t xml:space="preserve">ny diverging opinions regarding the findings or conclusions of the audit between the audit team and </w:t>
      </w:r>
      <w:r w:rsidR="00726202" w:rsidRPr="001F6E85">
        <w:rPr>
          <w:rFonts w:ascii="Arial" w:hAnsi="Arial" w:cs="Arial"/>
          <w:sz w:val="22"/>
          <w:szCs w:val="22"/>
          <w:lang w:val="en-US"/>
        </w:rPr>
        <w:t>(</w:t>
      </w:r>
      <w:r w:rsidR="000C1FDB" w:rsidRPr="001F6E85">
        <w:rPr>
          <w:rFonts w:ascii="Arial" w:hAnsi="Arial" w:cs="Arial"/>
          <w:sz w:val="22"/>
          <w:szCs w:val="22"/>
          <w:lang w:val="en-GB"/>
        </w:rPr>
        <w:t>if it’s possible</w:t>
      </w:r>
      <w:r w:rsidR="00726202" w:rsidRPr="001F6E85">
        <w:rPr>
          <w:rFonts w:ascii="Arial" w:hAnsi="Arial" w:cs="Arial"/>
          <w:sz w:val="22"/>
          <w:szCs w:val="22"/>
          <w:lang w:val="en-GB"/>
        </w:rPr>
        <w:t>)</w:t>
      </w:r>
      <w:r w:rsidR="000C1FDB" w:rsidRPr="001F6E85">
        <w:rPr>
          <w:rFonts w:ascii="Arial" w:hAnsi="Arial" w:cs="Arial"/>
          <w:sz w:val="22"/>
          <w:szCs w:val="22"/>
          <w:lang w:val="en-GB"/>
        </w:rPr>
        <w:t xml:space="preserve"> </w:t>
      </w:r>
      <w:r w:rsidRPr="001F6E85">
        <w:rPr>
          <w:rFonts w:ascii="Arial" w:hAnsi="Arial" w:cs="Arial"/>
          <w:sz w:val="22"/>
          <w:szCs w:val="22"/>
        </w:rPr>
        <w:t>the client should be discussed and resolved during the audit</w:t>
      </w:r>
      <w:r w:rsidR="0088239C" w:rsidRPr="001F6E85">
        <w:rPr>
          <w:rFonts w:ascii="Arial" w:hAnsi="Arial" w:cs="Arial"/>
          <w:sz w:val="22"/>
          <w:szCs w:val="22"/>
          <w:lang w:val="en-GB"/>
        </w:rPr>
        <w:t xml:space="preserve">, </w:t>
      </w:r>
      <w:r w:rsidR="00265872" w:rsidRPr="001F6E85">
        <w:rPr>
          <w:rFonts w:ascii="Arial" w:hAnsi="Arial" w:cs="Arial"/>
          <w:sz w:val="22"/>
          <w:szCs w:val="22"/>
          <w:lang w:val="en-GB"/>
        </w:rPr>
        <w:t xml:space="preserve">otherwise they have to be resolved according </w:t>
      </w:r>
      <w:r w:rsidR="00603AF6" w:rsidRPr="001F6E85">
        <w:rPr>
          <w:rFonts w:ascii="Arial" w:hAnsi="Arial" w:cs="Arial"/>
          <w:sz w:val="22"/>
          <w:szCs w:val="22"/>
          <w:lang w:val="en-GB"/>
        </w:rPr>
        <w:t xml:space="preserve">to </w:t>
      </w:r>
      <w:r w:rsidR="007100C8" w:rsidRPr="001F6E85">
        <w:rPr>
          <w:rFonts w:ascii="Arial" w:hAnsi="Arial" w:cs="Arial"/>
          <w:sz w:val="22"/>
          <w:szCs w:val="22"/>
          <w:lang w:val="en-GB"/>
        </w:rPr>
        <w:t>“</w:t>
      </w:r>
      <w:r w:rsidR="00265872" w:rsidRPr="001F6E85">
        <w:rPr>
          <w:rFonts w:ascii="Arial" w:hAnsi="Arial" w:cs="Arial"/>
          <w:sz w:val="22"/>
          <w:szCs w:val="22"/>
          <w:lang w:val="en-GB"/>
        </w:rPr>
        <w:t>MP 9.7</w:t>
      </w:r>
      <w:r w:rsidR="007100C8" w:rsidRPr="001F6E85">
        <w:rPr>
          <w:rFonts w:ascii="Arial" w:hAnsi="Arial" w:cs="Arial"/>
          <w:sz w:val="22"/>
          <w:szCs w:val="22"/>
          <w:lang w:val="en-GB"/>
        </w:rPr>
        <w:t xml:space="preserve"> Complaints and appeals management”</w:t>
      </w:r>
      <w:r w:rsidR="00265872" w:rsidRPr="001F6E85">
        <w:rPr>
          <w:rFonts w:ascii="Arial" w:hAnsi="Arial" w:cs="Arial"/>
          <w:sz w:val="22"/>
          <w:szCs w:val="22"/>
          <w:lang w:val="en-GB"/>
        </w:rPr>
        <w:t>.</w:t>
      </w:r>
    </w:p>
    <w:sectPr w:rsidR="00AF4B7B" w:rsidRPr="00623D1C" w:rsidSect="00623D1C">
      <w:headerReference w:type="default" r:id="rId8"/>
      <w:footerReference w:type="default" r:id="rId9"/>
      <w:pgSz w:w="11907" w:h="16840" w:code="9"/>
      <w:pgMar w:top="720" w:right="720" w:bottom="720" w:left="720" w:header="567" w:footer="276"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50830" w14:textId="77777777" w:rsidR="00CF4748" w:rsidRDefault="00CF4748">
      <w:r>
        <w:separator/>
      </w:r>
    </w:p>
  </w:endnote>
  <w:endnote w:type="continuationSeparator" w:id="0">
    <w:p w14:paraId="3D7E7811" w14:textId="77777777" w:rsidR="00CF4748" w:rsidRDefault="00CF4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ok">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961"/>
      <w:gridCol w:w="4961"/>
    </w:tblGrid>
    <w:tr w:rsidR="00CF4748" w:rsidRPr="00185E6E" w14:paraId="3EEA87C6" w14:textId="77777777" w:rsidTr="003F7570">
      <w:trPr>
        <w:trHeight w:val="454"/>
      </w:trPr>
      <w:tc>
        <w:tcPr>
          <w:tcW w:w="4961" w:type="dxa"/>
          <w:shd w:val="clear" w:color="auto" w:fill="auto"/>
          <w:vAlign w:val="center"/>
        </w:tcPr>
        <w:p w14:paraId="120AA85B" w14:textId="576547AF" w:rsidR="00CF4748" w:rsidRPr="00D71BE2" w:rsidRDefault="00CF4748" w:rsidP="003215C5">
          <w:pPr>
            <w:tabs>
              <w:tab w:val="left" w:pos="2160"/>
              <w:tab w:val="right" w:pos="9706"/>
            </w:tabs>
            <w:rPr>
              <w:rFonts w:ascii="Arial" w:hAnsi="Arial" w:cs="Arial"/>
              <w:bCs/>
              <w:lang w:val="it-IT"/>
            </w:rPr>
          </w:pPr>
          <w:r w:rsidRPr="00877F2C">
            <w:rPr>
              <w:rFonts w:ascii="Arial" w:hAnsi="Arial" w:cs="Arial"/>
              <w:bCs/>
              <w:highlight w:val="yellow"/>
            </w:rPr>
            <w:t>Rev</w:t>
          </w:r>
          <w:r w:rsidRPr="00877F2C">
            <w:rPr>
              <w:rFonts w:ascii="Arial" w:hAnsi="Arial" w:cs="Arial"/>
              <w:bCs/>
              <w:highlight w:val="yellow"/>
              <w:lang w:val="it-IT"/>
            </w:rPr>
            <w:t>.</w:t>
          </w:r>
          <w:r w:rsidRPr="00877F2C">
            <w:rPr>
              <w:rFonts w:ascii="Arial" w:hAnsi="Arial" w:cs="Arial"/>
              <w:bCs/>
              <w:highlight w:val="yellow"/>
            </w:rPr>
            <w:t xml:space="preserve"> </w:t>
          </w:r>
          <w:r w:rsidR="00877F2C" w:rsidRPr="00877F2C">
            <w:rPr>
              <w:rFonts w:ascii="Arial" w:hAnsi="Arial" w:cs="Arial"/>
              <w:bCs/>
              <w:highlight w:val="yellow"/>
              <w:lang w:val="it-IT"/>
            </w:rPr>
            <w:t>4</w:t>
          </w:r>
          <w:r w:rsidRPr="00877F2C">
            <w:rPr>
              <w:rFonts w:ascii="Arial" w:hAnsi="Arial" w:cs="Arial"/>
              <w:bCs/>
              <w:highlight w:val="yellow"/>
            </w:rPr>
            <w:t xml:space="preserve"> – </w:t>
          </w:r>
          <w:r w:rsidRPr="00877F2C">
            <w:rPr>
              <w:rFonts w:ascii="Arial" w:hAnsi="Arial" w:cs="Arial"/>
              <w:bCs/>
              <w:highlight w:val="yellow"/>
              <w:lang w:val="it-IT"/>
            </w:rPr>
            <w:t>12.</w:t>
          </w:r>
          <w:r w:rsidR="00877F2C" w:rsidRPr="00877F2C">
            <w:rPr>
              <w:rFonts w:ascii="Arial" w:hAnsi="Arial" w:cs="Arial"/>
              <w:bCs/>
              <w:highlight w:val="yellow"/>
              <w:lang w:val="it-IT"/>
            </w:rPr>
            <w:t>06</w:t>
          </w:r>
          <w:r w:rsidRPr="00877F2C">
            <w:rPr>
              <w:rFonts w:ascii="Arial" w:hAnsi="Arial" w:cs="Arial"/>
              <w:bCs/>
              <w:highlight w:val="yellow"/>
              <w:lang w:val="it-IT"/>
            </w:rPr>
            <w:t>.202</w:t>
          </w:r>
          <w:r w:rsidR="00877F2C" w:rsidRPr="00877F2C">
            <w:rPr>
              <w:rFonts w:ascii="Arial" w:hAnsi="Arial" w:cs="Arial"/>
              <w:bCs/>
              <w:highlight w:val="yellow"/>
              <w:lang w:val="it-IT"/>
            </w:rPr>
            <w:t>3</w:t>
          </w:r>
        </w:p>
      </w:tc>
      <w:tc>
        <w:tcPr>
          <w:tcW w:w="4961" w:type="dxa"/>
          <w:shd w:val="clear" w:color="auto" w:fill="auto"/>
          <w:vAlign w:val="center"/>
        </w:tcPr>
        <w:p w14:paraId="3DE96C3F" w14:textId="69373281" w:rsidR="00CF4748" w:rsidRPr="00185E6E" w:rsidRDefault="00CF4748" w:rsidP="00241B29">
          <w:pPr>
            <w:tabs>
              <w:tab w:val="left" w:pos="2160"/>
              <w:tab w:val="right" w:pos="9706"/>
            </w:tabs>
            <w:jc w:val="right"/>
            <w:rPr>
              <w:rFonts w:ascii="Arial" w:hAnsi="Arial" w:cs="Arial"/>
              <w:bCs/>
            </w:rPr>
          </w:pPr>
          <w:r w:rsidRPr="00185E6E">
            <w:rPr>
              <w:rStyle w:val="Titolo5Carattere"/>
              <w:rFonts w:ascii="Arial" w:eastAsia="Calibri" w:hAnsi="Arial" w:cs="Arial"/>
              <w:b w:val="0"/>
              <w:bCs/>
              <w:sz w:val="20"/>
            </w:rPr>
            <w:fldChar w:fldCharType="begin"/>
          </w:r>
          <w:r w:rsidRPr="00185E6E">
            <w:rPr>
              <w:rStyle w:val="Titolo5Carattere"/>
              <w:rFonts w:ascii="Arial" w:eastAsia="Calibri" w:hAnsi="Arial" w:cs="Arial"/>
              <w:b w:val="0"/>
              <w:bCs/>
              <w:sz w:val="20"/>
            </w:rPr>
            <w:instrText xml:space="preserve"> PAGE </w:instrText>
          </w:r>
          <w:r w:rsidRPr="00185E6E">
            <w:rPr>
              <w:rStyle w:val="Titolo5Carattere"/>
              <w:rFonts w:ascii="Arial" w:eastAsia="Calibri" w:hAnsi="Arial" w:cs="Arial"/>
              <w:b w:val="0"/>
              <w:bCs/>
              <w:sz w:val="20"/>
            </w:rPr>
            <w:fldChar w:fldCharType="separate"/>
          </w:r>
          <w:r w:rsidR="00647B17">
            <w:rPr>
              <w:rStyle w:val="Titolo5Carattere"/>
              <w:rFonts w:ascii="Arial" w:eastAsia="Calibri" w:hAnsi="Arial" w:cs="Arial"/>
              <w:b w:val="0"/>
              <w:bCs/>
              <w:noProof/>
              <w:sz w:val="20"/>
            </w:rPr>
            <w:t>4</w:t>
          </w:r>
          <w:r w:rsidRPr="00185E6E">
            <w:rPr>
              <w:rStyle w:val="Titolo5Carattere"/>
              <w:rFonts w:ascii="Arial" w:eastAsia="Calibri" w:hAnsi="Arial" w:cs="Arial"/>
              <w:b w:val="0"/>
              <w:bCs/>
              <w:sz w:val="20"/>
            </w:rPr>
            <w:fldChar w:fldCharType="end"/>
          </w:r>
          <w:r w:rsidRPr="00185E6E">
            <w:rPr>
              <w:rFonts w:ascii="Arial" w:hAnsi="Arial" w:cs="Arial"/>
              <w:bCs/>
            </w:rPr>
            <w:t>/</w:t>
          </w:r>
          <w:r w:rsidRPr="00185E6E">
            <w:rPr>
              <w:rStyle w:val="Titolo5Carattere"/>
              <w:rFonts w:ascii="Arial" w:eastAsia="Calibri" w:hAnsi="Arial" w:cs="Arial"/>
              <w:b w:val="0"/>
              <w:bCs/>
              <w:sz w:val="20"/>
            </w:rPr>
            <w:fldChar w:fldCharType="begin"/>
          </w:r>
          <w:r w:rsidRPr="00185E6E">
            <w:rPr>
              <w:rStyle w:val="Titolo5Carattere"/>
              <w:rFonts w:ascii="Arial" w:eastAsia="Calibri" w:hAnsi="Arial" w:cs="Arial"/>
              <w:b w:val="0"/>
              <w:bCs/>
              <w:sz w:val="20"/>
            </w:rPr>
            <w:instrText xml:space="preserve"> NUMPAGES </w:instrText>
          </w:r>
          <w:r w:rsidRPr="00185E6E">
            <w:rPr>
              <w:rStyle w:val="Titolo5Carattere"/>
              <w:rFonts w:ascii="Arial" w:eastAsia="Calibri" w:hAnsi="Arial" w:cs="Arial"/>
              <w:b w:val="0"/>
              <w:bCs/>
              <w:sz w:val="20"/>
            </w:rPr>
            <w:fldChar w:fldCharType="separate"/>
          </w:r>
          <w:r w:rsidR="00647B17">
            <w:rPr>
              <w:rStyle w:val="Titolo5Carattere"/>
              <w:rFonts w:ascii="Arial" w:eastAsia="Calibri" w:hAnsi="Arial" w:cs="Arial"/>
              <w:b w:val="0"/>
              <w:bCs/>
              <w:noProof/>
              <w:sz w:val="20"/>
            </w:rPr>
            <w:t>5</w:t>
          </w:r>
          <w:r w:rsidRPr="00185E6E">
            <w:rPr>
              <w:rStyle w:val="Titolo5Carattere"/>
              <w:rFonts w:ascii="Arial" w:eastAsia="Calibri" w:hAnsi="Arial" w:cs="Arial"/>
              <w:b w:val="0"/>
              <w:bCs/>
              <w:sz w:val="20"/>
            </w:rPr>
            <w:fldChar w:fldCharType="end"/>
          </w:r>
        </w:p>
      </w:tc>
    </w:tr>
  </w:tbl>
  <w:p w14:paraId="46679D6E" w14:textId="77777777" w:rsidR="00CF4748" w:rsidRPr="00185E6E" w:rsidRDefault="00CF474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2DE3C" w14:textId="77777777" w:rsidR="00CF4748" w:rsidRDefault="00CF4748">
      <w:r>
        <w:separator/>
      </w:r>
    </w:p>
  </w:footnote>
  <w:footnote w:type="continuationSeparator" w:id="0">
    <w:p w14:paraId="1577791B" w14:textId="77777777" w:rsidR="00CF4748" w:rsidRDefault="00CF4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08" w:type="dxa"/>
      <w:tblLook w:val="04A0" w:firstRow="1" w:lastRow="0" w:firstColumn="1" w:lastColumn="0" w:noHBand="0" w:noVBand="1"/>
    </w:tblPr>
    <w:tblGrid>
      <w:gridCol w:w="3562"/>
      <w:gridCol w:w="7121"/>
    </w:tblGrid>
    <w:tr w:rsidR="00CF4748" w:rsidRPr="003A630D" w14:paraId="146CBDDB" w14:textId="77777777" w:rsidTr="00623D1C">
      <w:trPr>
        <w:trHeight w:val="426"/>
      </w:trPr>
      <w:tc>
        <w:tcPr>
          <w:tcW w:w="3490" w:type="dxa"/>
          <w:shd w:val="clear" w:color="auto" w:fill="auto"/>
        </w:tcPr>
        <w:p w14:paraId="28DC3545" w14:textId="34666CAD" w:rsidR="00CF4748" w:rsidRPr="003A630D" w:rsidRDefault="00CF4748" w:rsidP="00241B29">
          <w:pPr>
            <w:ind w:left="57" w:right="57"/>
            <w:jc w:val="center"/>
            <w:rPr>
              <w:rFonts w:ascii="Arial" w:hAnsi="Arial" w:cs="Arial"/>
              <w:b/>
              <w:sz w:val="24"/>
              <w:szCs w:val="24"/>
            </w:rPr>
          </w:pPr>
          <w:r w:rsidRPr="00C14ECE">
            <w:rPr>
              <w:noProof/>
              <w:lang w:val="it-IT" w:eastAsia="it-IT"/>
            </w:rPr>
            <w:drawing>
              <wp:inline distT="0" distB="0" distL="0" distR="0" wp14:anchorId="5B0CE9B7" wp14:editId="7467C9BA">
                <wp:extent cx="1935125" cy="581660"/>
                <wp:effectExtent l="0" t="0" r="8255" b="889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35125" cy="581660"/>
                        </a:xfrm>
                        <a:prstGeom prst="rect">
                          <a:avLst/>
                        </a:prstGeom>
                        <a:noFill/>
                        <a:ln>
                          <a:noFill/>
                        </a:ln>
                      </pic:spPr>
                    </pic:pic>
                  </a:graphicData>
                </a:graphic>
              </wp:inline>
            </w:drawing>
          </w:r>
        </w:p>
      </w:tc>
      <w:tc>
        <w:tcPr>
          <w:tcW w:w="6977" w:type="dxa"/>
          <w:shd w:val="clear" w:color="auto" w:fill="auto"/>
          <w:vAlign w:val="center"/>
        </w:tcPr>
        <w:p w14:paraId="22F46253" w14:textId="77777777" w:rsidR="00CF4748" w:rsidRPr="00903797" w:rsidRDefault="00CF4748" w:rsidP="00DA3C2D">
          <w:pPr>
            <w:tabs>
              <w:tab w:val="left" w:pos="2715"/>
              <w:tab w:val="center" w:pos="5077"/>
            </w:tabs>
            <w:jc w:val="center"/>
            <w:rPr>
              <w:rFonts w:ascii="Arial" w:hAnsi="Arial" w:cs="Arial"/>
              <w:b/>
              <w:caps/>
              <w:color w:val="0070C0"/>
              <w:sz w:val="28"/>
              <w:szCs w:val="28"/>
            </w:rPr>
          </w:pPr>
          <w:r w:rsidRPr="00FB2369">
            <w:rPr>
              <w:rFonts w:ascii="Arial" w:hAnsi="Arial" w:cs="Arial"/>
              <w:b/>
              <w:caps/>
              <w:sz w:val="28"/>
              <w:szCs w:val="28"/>
              <w:lang w:val="en-GB"/>
            </w:rPr>
            <w:t>WI</w:t>
          </w:r>
          <w:r>
            <w:rPr>
              <w:rFonts w:ascii="Arial" w:hAnsi="Arial" w:cs="Arial"/>
              <w:b/>
              <w:caps/>
              <w:sz w:val="28"/>
              <w:szCs w:val="28"/>
            </w:rPr>
            <w:t xml:space="preserve"> </w:t>
          </w:r>
          <w:r>
            <w:rPr>
              <w:rFonts w:ascii="Arial" w:hAnsi="Arial" w:cs="Arial"/>
              <w:b/>
              <w:caps/>
              <w:sz w:val="28"/>
              <w:szCs w:val="28"/>
            </w:rPr>
            <w:t xml:space="preserve">9 </w:t>
          </w:r>
          <w:r w:rsidRPr="00FB2369">
            <w:rPr>
              <w:rFonts w:ascii="Arial" w:hAnsi="Arial" w:cs="Arial"/>
              <w:b/>
              <w:caps/>
              <w:sz w:val="28"/>
              <w:szCs w:val="28"/>
              <w:lang w:val="en-GB"/>
            </w:rPr>
            <w:t>RULES FOR PERFORMING AUDIT</w:t>
          </w:r>
        </w:p>
      </w:tc>
    </w:tr>
  </w:tbl>
  <w:p w14:paraId="2ABC3AC6" w14:textId="77777777" w:rsidR="00CF4748" w:rsidRPr="008A6B21" w:rsidRDefault="00CF4748" w:rsidP="00BD06A3">
    <w:pPr>
      <w:pStyle w:val="Intestazione"/>
      <w:tabs>
        <w:tab w:val="clear" w:pos="4320"/>
        <w:tab w:val="clear" w:pos="8640"/>
        <w:tab w:val="left" w:pos="1605"/>
      </w:tabs>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F043C"/>
    <w:multiLevelType w:val="hybridMultilevel"/>
    <w:tmpl w:val="45624D5E"/>
    <w:lvl w:ilvl="0" w:tplc="04020001">
      <w:start w:val="1"/>
      <w:numFmt w:val="bullet"/>
      <w:lvlText w:val=""/>
      <w:lvlJc w:val="left"/>
      <w:pPr>
        <w:ind w:left="393" w:hanging="360"/>
      </w:pPr>
      <w:rPr>
        <w:rFonts w:ascii="Symbol" w:hAnsi="Symbol" w:hint="default"/>
      </w:rPr>
    </w:lvl>
    <w:lvl w:ilvl="1" w:tplc="04020003" w:tentative="1">
      <w:start w:val="1"/>
      <w:numFmt w:val="bullet"/>
      <w:lvlText w:val="o"/>
      <w:lvlJc w:val="left"/>
      <w:pPr>
        <w:ind w:left="1113" w:hanging="360"/>
      </w:pPr>
      <w:rPr>
        <w:rFonts w:ascii="Courier New" w:hAnsi="Courier New" w:cs="Courier New" w:hint="default"/>
      </w:rPr>
    </w:lvl>
    <w:lvl w:ilvl="2" w:tplc="04020005" w:tentative="1">
      <w:start w:val="1"/>
      <w:numFmt w:val="bullet"/>
      <w:lvlText w:val=""/>
      <w:lvlJc w:val="left"/>
      <w:pPr>
        <w:ind w:left="1833" w:hanging="360"/>
      </w:pPr>
      <w:rPr>
        <w:rFonts w:ascii="Wingdings" w:hAnsi="Wingdings" w:hint="default"/>
      </w:rPr>
    </w:lvl>
    <w:lvl w:ilvl="3" w:tplc="04020001" w:tentative="1">
      <w:start w:val="1"/>
      <w:numFmt w:val="bullet"/>
      <w:lvlText w:val=""/>
      <w:lvlJc w:val="left"/>
      <w:pPr>
        <w:ind w:left="2553" w:hanging="360"/>
      </w:pPr>
      <w:rPr>
        <w:rFonts w:ascii="Symbol" w:hAnsi="Symbol" w:hint="default"/>
      </w:rPr>
    </w:lvl>
    <w:lvl w:ilvl="4" w:tplc="04020003" w:tentative="1">
      <w:start w:val="1"/>
      <w:numFmt w:val="bullet"/>
      <w:lvlText w:val="o"/>
      <w:lvlJc w:val="left"/>
      <w:pPr>
        <w:ind w:left="3273" w:hanging="360"/>
      </w:pPr>
      <w:rPr>
        <w:rFonts w:ascii="Courier New" w:hAnsi="Courier New" w:cs="Courier New" w:hint="default"/>
      </w:rPr>
    </w:lvl>
    <w:lvl w:ilvl="5" w:tplc="04020005" w:tentative="1">
      <w:start w:val="1"/>
      <w:numFmt w:val="bullet"/>
      <w:lvlText w:val=""/>
      <w:lvlJc w:val="left"/>
      <w:pPr>
        <w:ind w:left="3993" w:hanging="360"/>
      </w:pPr>
      <w:rPr>
        <w:rFonts w:ascii="Wingdings" w:hAnsi="Wingdings" w:hint="default"/>
      </w:rPr>
    </w:lvl>
    <w:lvl w:ilvl="6" w:tplc="04020001" w:tentative="1">
      <w:start w:val="1"/>
      <w:numFmt w:val="bullet"/>
      <w:lvlText w:val=""/>
      <w:lvlJc w:val="left"/>
      <w:pPr>
        <w:ind w:left="4713" w:hanging="360"/>
      </w:pPr>
      <w:rPr>
        <w:rFonts w:ascii="Symbol" w:hAnsi="Symbol" w:hint="default"/>
      </w:rPr>
    </w:lvl>
    <w:lvl w:ilvl="7" w:tplc="04020003" w:tentative="1">
      <w:start w:val="1"/>
      <w:numFmt w:val="bullet"/>
      <w:lvlText w:val="o"/>
      <w:lvlJc w:val="left"/>
      <w:pPr>
        <w:ind w:left="5433" w:hanging="360"/>
      </w:pPr>
      <w:rPr>
        <w:rFonts w:ascii="Courier New" w:hAnsi="Courier New" w:cs="Courier New" w:hint="default"/>
      </w:rPr>
    </w:lvl>
    <w:lvl w:ilvl="8" w:tplc="04020005" w:tentative="1">
      <w:start w:val="1"/>
      <w:numFmt w:val="bullet"/>
      <w:lvlText w:val=""/>
      <w:lvlJc w:val="left"/>
      <w:pPr>
        <w:ind w:left="6153" w:hanging="360"/>
      </w:pPr>
      <w:rPr>
        <w:rFonts w:ascii="Wingdings" w:hAnsi="Wingdings" w:hint="default"/>
      </w:rPr>
    </w:lvl>
  </w:abstractNum>
  <w:abstractNum w:abstractNumId="1" w15:restartNumberingAfterBreak="0">
    <w:nsid w:val="195C218F"/>
    <w:multiLevelType w:val="hybridMultilevel"/>
    <w:tmpl w:val="2CEA797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A586A05"/>
    <w:multiLevelType w:val="hybridMultilevel"/>
    <w:tmpl w:val="634A930C"/>
    <w:lvl w:ilvl="0" w:tplc="04020001">
      <w:start w:val="1"/>
      <w:numFmt w:val="bullet"/>
      <w:lvlText w:val=""/>
      <w:lvlJc w:val="left"/>
      <w:pPr>
        <w:ind w:left="1091" w:hanging="360"/>
      </w:pPr>
      <w:rPr>
        <w:rFonts w:ascii="Symbol" w:hAnsi="Symbol" w:hint="default"/>
      </w:rPr>
    </w:lvl>
    <w:lvl w:ilvl="1" w:tplc="04020003" w:tentative="1">
      <w:start w:val="1"/>
      <w:numFmt w:val="bullet"/>
      <w:lvlText w:val="o"/>
      <w:lvlJc w:val="left"/>
      <w:pPr>
        <w:ind w:left="1811" w:hanging="360"/>
      </w:pPr>
      <w:rPr>
        <w:rFonts w:ascii="Courier New" w:hAnsi="Courier New" w:cs="Courier New" w:hint="default"/>
      </w:rPr>
    </w:lvl>
    <w:lvl w:ilvl="2" w:tplc="04020005" w:tentative="1">
      <w:start w:val="1"/>
      <w:numFmt w:val="bullet"/>
      <w:lvlText w:val=""/>
      <w:lvlJc w:val="left"/>
      <w:pPr>
        <w:ind w:left="2531" w:hanging="360"/>
      </w:pPr>
      <w:rPr>
        <w:rFonts w:ascii="Wingdings" w:hAnsi="Wingdings" w:hint="default"/>
      </w:rPr>
    </w:lvl>
    <w:lvl w:ilvl="3" w:tplc="04020001" w:tentative="1">
      <w:start w:val="1"/>
      <w:numFmt w:val="bullet"/>
      <w:lvlText w:val=""/>
      <w:lvlJc w:val="left"/>
      <w:pPr>
        <w:ind w:left="3251" w:hanging="360"/>
      </w:pPr>
      <w:rPr>
        <w:rFonts w:ascii="Symbol" w:hAnsi="Symbol" w:hint="default"/>
      </w:rPr>
    </w:lvl>
    <w:lvl w:ilvl="4" w:tplc="04020003" w:tentative="1">
      <w:start w:val="1"/>
      <w:numFmt w:val="bullet"/>
      <w:lvlText w:val="o"/>
      <w:lvlJc w:val="left"/>
      <w:pPr>
        <w:ind w:left="3971" w:hanging="360"/>
      </w:pPr>
      <w:rPr>
        <w:rFonts w:ascii="Courier New" w:hAnsi="Courier New" w:cs="Courier New" w:hint="default"/>
      </w:rPr>
    </w:lvl>
    <w:lvl w:ilvl="5" w:tplc="04020005" w:tentative="1">
      <w:start w:val="1"/>
      <w:numFmt w:val="bullet"/>
      <w:lvlText w:val=""/>
      <w:lvlJc w:val="left"/>
      <w:pPr>
        <w:ind w:left="4691" w:hanging="360"/>
      </w:pPr>
      <w:rPr>
        <w:rFonts w:ascii="Wingdings" w:hAnsi="Wingdings" w:hint="default"/>
      </w:rPr>
    </w:lvl>
    <w:lvl w:ilvl="6" w:tplc="04020001" w:tentative="1">
      <w:start w:val="1"/>
      <w:numFmt w:val="bullet"/>
      <w:lvlText w:val=""/>
      <w:lvlJc w:val="left"/>
      <w:pPr>
        <w:ind w:left="5411" w:hanging="360"/>
      </w:pPr>
      <w:rPr>
        <w:rFonts w:ascii="Symbol" w:hAnsi="Symbol" w:hint="default"/>
      </w:rPr>
    </w:lvl>
    <w:lvl w:ilvl="7" w:tplc="04020003" w:tentative="1">
      <w:start w:val="1"/>
      <w:numFmt w:val="bullet"/>
      <w:lvlText w:val="o"/>
      <w:lvlJc w:val="left"/>
      <w:pPr>
        <w:ind w:left="6131" w:hanging="360"/>
      </w:pPr>
      <w:rPr>
        <w:rFonts w:ascii="Courier New" w:hAnsi="Courier New" w:cs="Courier New" w:hint="default"/>
      </w:rPr>
    </w:lvl>
    <w:lvl w:ilvl="8" w:tplc="04020005" w:tentative="1">
      <w:start w:val="1"/>
      <w:numFmt w:val="bullet"/>
      <w:lvlText w:val=""/>
      <w:lvlJc w:val="left"/>
      <w:pPr>
        <w:ind w:left="6851" w:hanging="360"/>
      </w:pPr>
      <w:rPr>
        <w:rFonts w:ascii="Wingdings" w:hAnsi="Wingdings" w:hint="default"/>
      </w:rPr>
    </w:lvl>
  </w:abstractNum>
  <w:abstractNum w:abstractNumId="3" w15:restartNumberingAfterBreak="0">
    <w:nsid w:val="2059404C"/>
    <w:multiLevelType w:val="hybridMultilevel"/>
    <w:tmpl w:val="C65A01E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21950AD6"/>
    <w:multiLevelType w:val="hybridMultilevel"/>
    <w:tmpl w:val="D3C4B1E2"/>
    <w:lvl w:ilvl="0" w:tplc="04020001">
      <w:start w:val="1"/>
      <w:numFmt w:val="bullet"/>
      <w:lvlText w:val=""/>
      <w:lvlJc w:val="left"/>
      <w:pPr>
        <w:ind w:left="742" w:hanging="360"/>
      </w:pPr>
      <w:rPr>
        <w:rFonts w:ascii="Symbol" w:hAnsi="Symbol" w:hint="default"/>
      </w:rPr>
    </w:lvl>
    <w:lvl w:ilvl="1" w:tplc="04020003" w:tentative="1">
      <w:start w:val="1"/>
      <w:numFmt w:val="bullet"/>
      <w:lvlText w:val="o"/>
      <w:lvlJc w:val="left"/>
      <w:pPr>
        <w:ind w:left="1462" w:hanging="360"/>
      </w:pPr>
      <w:rPr>
        <w:rFonts w:ascii="Courier New" w:hAnsi="Courier New" w:cs="Courier New" w:hint="default"/>
      </w:rPr>
    </w:lvl>
    <w:lvl w:ilvl="2" w:tplc="04020005" w:tentative="1">
      <w:start w:val="1"/>
      <w:numFmt w:val="bullet"/>
      <w:lvlText w:val=""/>
      <w:lvlJc w:val="left"/>
      <w:pPr>
        <w:ind w:left="2182" w:hanging="360"/>
      </w:pPr>
      <w:rPr>
        <w:rFonts w:ascii="Wingdings" w:hAnsi="Wingdings" w:hint="default"/>
      </w:rPr>
    </w:lvl>
    <w:lvl w:ilvl="3" w:tplc="04020001" w:tentative="1">
      <w:start w:val="1"/>
      <w:numFmt w:val="bullet"/>
      <w:lvlText w:val=""/>
      <w:lvlJc w:val="left"/>
      <w:pPr>
        <w:ind w:left="2902" w:hanging="360"/>
      </w:pPr>
      <w:rPr>
        <w:rFonts w:ascii="Symbol" w:hAnsi="Symbol" w:hint="default"/>
      </w:rPr>
    </w:lvl>
    <w:lvl w:ilvl="4" w:tplc="04020003" w:tentative="1">
      <w:start w:val="1"/>
      <w:numFmt w:val="bullet"/>
      <w:lvlText w:val="o"/>
      <w:lvlJc w:val="left"/>
      <w:pPr>
        <w:ind w:left="3622" w:hanging="360"/>
      </w:pPr>
      <w:rPr>
        <w:rFonts w:ascii="Courier New" w:hAnsi="Courier New" w:cs="Courier New" w:hint="default"/>
      </w:rPr>
    </w:lvl>
    <w:lvl w:ilvl="5" w:tplc="04020005" w:tentative="1">
      <w:start w:val="1"/>
      <w:numFmt w:val="bullet"/>
      <w:lvlText w:val=""/>
      <w:lvlJc w:val="left"/>
      <w:pPr>
        <w:ind w:left="4342" w:hanging="360"/>
      </w:pPr>
      <w:rPr>
        <w:rFonts w:ascii="Wingdings" w:hAnsi="Wingdings" w:hint="default"/>
      </w:rPr>
    </w:lvl>
    <w:lvl w:ilvl="6" w:tplc="04020001" w:tentative="1">
      <w:start w:val="1"/>
      <w:numFmt w:val="bullet"/>
      <w:lvlText w:val=""/>
      <w:lvlJc w:val="left"/>
      <w:pPr>
        <w:ind w:left="5062" w:hanging="360"/>
      </w:pPr>
      <w:rPr>
        <w:rFonts w:ascii="Symbol" w:hAnsi="Symbol" w:hint="default"/>
      </w:rPr>
    </w:lvl>
    <w:lvl w:ilvl="7" w:tplc="04020003" w:tentative="1">
      <w:start w:val="1"/>
      <w:numFmt w:val="bullet"/>
      <w:lvlText w:val="o"/>
      <w:lvlJc w:val="left"/>
      <w:pPr>
        <w:ind w:left="5782" w:hanging="360"/>
      </w:pPr>
      <w:rPr>
        <w:rFonts w:ascii="Courier New" w:hAnsi="Courier New" w:cs="Courier New" w:hint="default"/>
      </w:rPr>
    </w:lvl>
    <w:lvl w:ilvl="8" w:tplc="04020005" w:tentative="1">
      <w:start w:val="1"/>
      <w:numFmt w:val="bullet"/>
      <w:lvlText w:val=""/>
      <w:lvlJc w:val="left"/>
      <w:pPr>
        <w:ind w:left="6502" w:hanging="360"/>
      </w:pPr>
      <w:rPr>
        <w:rFonts w:ascii="Wingdings" w:hAnsi="Wingdings" w:hint="default"/>
      </w:rPr>
    </w:lvl>
  </w:abstractNum>
  <w:abstractNum w:abstractNumId="5" w15:restartNumberingAfterBreak="0">
    <w:nsid w:val="23250014"/>
    <w:multiLevelType w:val="hybridMultilevel"/>
    <w:tmpl w:val="3A50806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A051A1"/>
    <w:multiLevelType w:val="hybridMultilevel"/>
    <w:tmpl w:val="9BA22722"/>
    <w:lvl w:ilvl="0" w:tplc="04020001">
      <w:start w:val="1"/>
      <w:numFmt w:val="bullet"/>
      <w:lvlText w:val=""/>
      <w:lvlJc w:val="left"/>
      <w:pPr>
        <w:ind w:left="1091" w:hanging="360"/>
      </w:pPr>
      <w:rPr>
        <w:rFonts w:ascii="Symbol" w:hAnsi="Symbol" w:hint="default"/>
      </w:rPr>
    </w:lvl>
    <w:lvl w:ilvl="1" w:tplc="04020003" w:tentative="1">
      <w:start w:val="1"/>
      <w:numFmt w:val="bullet"/>
      <w:lvlText w:val="o"/>
      <w:lvlJc w:val="left"/>
      <w:pPr>
        <w:ind w:left="1811" w:hanging="360"/>
      </w:pPr>
      <w:rPr>
        <w:rFonts w:ascii="Courier New" w:hAnsi="Courier New" w:cs="Courier New" w:hint="default"/>
      </w:rPr>
    </w:lvl>
    <w:lvl w:ilvl="2" w:tplc="04020005" w:tentative="1">
      <w:start w:val="1"/>
      <w:numFmt w:val="bullet"/>
      <w:lvlText w:val=""/>
      <w:lvlJc w:val="left"/>
      <w:pPr>
        <w:ind w:left="2531" w:hanging="360"/>
      </w:pPr>
      <w:rPr>
        <w:rFonts w:ascii="Wingdings" w:hAnsi="Wingdings" w:hint="default"/>
      </w:rPr>
    </w:lvl>
    <w:lvl w:ilvl="3" w:tplc="04020001" w:tentative="1">
      <w:start w:val="1"/>
      <w:numFmt w:val="bullet"/>
      <w:lvlText w:val=""/>
      <w:lvlJc w:val="left"/>
      <w:pPr>
        <w:ind w:left="3251" w:hanging="360"/>
      </w:pPr>
      <w:rPr>
        <w:rFonts w:ascii="Symbol" w:hAnsi="Symbol" w:hint="default"/>
      </w:rPr>
    </w:lvl>
    <w:lvl w:ilvl="4" w:tplc="04020003" w:tentative="1">
      <w:start w:val="1"/>
      <w:numFmt w:val="bullet"/>
      <w:lvlText w:val="o"/>
      <w:lvlJc w:val="left"/>
      <w:pPr>
        <w:ind w:left="3971" w:hanging="360"/>
      </w:pPr>
      <w:rPr>
        <w:rFonts w:ascii="Courier New" w:hAnsi="Courier New" w:cs="Courier New" w:hint="default"/>
      </w:rPr>
    </w:lvl>
    <w:lvl w:ilvl="5" w:tplc="04020005" w:tentative="1">
      <w:start w:val="1"/>
      <w:numFmt w:val="bullet"/>
      <w:lvlText w:val=""/>
      <w:lvlJc w:val="left"/>
      <w:pPr>
        <w:ind w:left="4691" w:hanging="360"/>
      </w:pPr>
      <w:rPr>
        <w:rFonts w:ascii="Wingdings" w:hAnsi="Wingdings" w:hint="default"/>
      </w:rPr>
    </w:lvl>
    <w:lvl w:ilvl="6" w:tplc="04020001" w:tentative="1">
      <w:start w:val="1"/>
      <w:numFmt w:val="bullet"/>
      <w:lvlText w:val=""/>
      <w:lvlJc w:val="left"/>
      <w:pPr>
        <w:ind w:left="5411" w:hanging="360"/>
      </w:pPr>
      <w:rPr>
        <w:rFonts w:ascii="Symbol" w:hAnsi="Symbol" w:hint="default"/>
      </w:rPr>
    </w:lvl>
    <w:lvl w:ilvl="7" w:tplc="04020003" w:tentative="1">
      <w:start w:val="1"/>
      <w:numFmt w:val="bullet"/>
      <w:lvlText w:val="o"/>
      <w:lvlJc w:val="left"/>
      <w:pPr>
        <w:ind w:left="6131" w:hanging="360"/>
      </w:pPr>
      <w:rPr>
        <w:rFonts w:ascii="Courier New" w:hAnsi="Courier New" w:cs="Courier New" w:hint="default"/>
      </w:rPr>
    </w:lvl>
    <w:lvl w:ilvl="8" w:tplc="04020005" w:tentative="1">
      <w:start w:val="1"/>
      <w:numFmt w:val="bullet"/>
      <w:lvlText w:val=""/>
      <w:lvlJc w:val="left"/>
      <w:pPr>
        <w:ind w:left="6851" w:hanging="360"/>
      </w:pPr>
      <w:rPr>
        <w:rFonts w:ascii="Wingdings" w:hAnsi="Wingdings" w:hint="default"/>
      </w:rPr>
    </w:lvl>
  </w:abstractNum>
  <w:abstractNum w:abstractNumId="7" w15:restartNumberingAfterBreak="0">
    <w:nsid w:val="4D3F32BE"/>
    <w:multiLevelType w:val="hybridMultilevel"/>
    <w:tmpl w:val="BE684C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53315146"/>
    <w:multiLevelType w:val="multilevel"/>
    <w:tmpl w:val="3F422492"/>
    <w:lvl w:ilvl="0">
      <w:start w:val="4"/>
      <w:numFmt w:val="decimal"/>
      <w:lvlText w:val="%1."/>
      <w:lvlJc w:val="left"/>
      <w:pPr>
        <w:ind w:left="390" w:hanging="390"/>
      </w:pPr>
      <w:rPr>
        <w:rFonts w:hint="default"/>
      </w:rPr>
    </w:lvl>
    <w:lvl w:ilvl="1">
      <w:start w:val="4"/>
      <w:numFmt w:val="decimal"/>
      <w:lvlText w:val="%1.%2."/>
      <w:lvlJc w:val="left"/>
      <w:pPr>
        <w:ind w:left="1713"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9" w15:restartNumberingAfterBreak="0">
    <w:nsid w:val="579077DC"/>
    <w:multiLevelType w:val="hybridMultilevel"/>
    <w:tmpl w:val="E9DEA19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5D97247E"/>
    <w:multiLevelType w:val="hybridMultilevel"/>
    <w:tmpl w:val="203E392C"/>
    <w:lvl w:ilvl="0" w:tplc="9EC6AAD0">
      <w:start w:val="1"/>
      <w:numFmt w:val="bullet"/>
      <w:lvlText w:val=""/>
      <w:lvlJc w:val="left"/>
      <w:pPr>
        <w:ind w:left="1495" w:hanging="360"/>
      </w:pPr>
      <w:rPr>
        <w:rFonts w:ascii="Symbol" w:hAnsi="Symbol" w:hint="default"/>
        <w:color w:val="auto"/>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6B8B7A22"/>
    <w:multiLevelType w:val="multilevel"/>
    <w:tmpl w:val="77789DA8"/>
    <w:lvl w:ilvl="0">
      <w:start w:val="4"/>
      <w:numFmt w:val="decimal"/>
      <w:lvlText w:val="%1."/>
      <w:lvlJc w:val="left"/>
      <w:pPr>
        <w:ind w:left="585" w:hanging="585"/>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2" w15:restartNumberingAfterBreak="0">
    <w:nsid w:val="71A229EB"/>
    <w:multiLevelType w:val="hybridMultilevel"/>
    <w:tmpl w:val="A2EE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66CDA"/>
    <w:multiLevelType w:val="hybridMultilevel"/>
    <w:tmpl w:val="8548A50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78E70A06"/>
    <w:multiLevelType w:val="hybridMultilevel"/>
    <w:tmpl w:val="9BE413F6"/>
    <w:lvl w:ilvl="0" w:tplc="96C693EE">
      <w:start w:val="9"/>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F00E5C"/>
    <w:multiLevelType w:val="hybridMultilevel"/>
    <w:tmpl w:val="26B07DD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7D50393A"/>
    <w:multiLevelType w:val="hybridMultilevel"/>
    <w:tmpl w:val="6E16D9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49851562">
    <w:abstractNumId w:val="2"/>
  </w:num>
  <w:num w:numId="2" w16cid:durableId="2099907495">
    <w:abstractNumId w:val="10"/>
  </w:num>
  <w:num w:numId="3" w16cid:durableId="256527383">
    <w:abstractNumId w:val="11"/>
  </w:num>
  <w:num w:numId="4" w16cid:durableId="1562255025">
    <w:abstractNumId w:val="8"/>
  </w:num>
  <w:num w:numId="5" w16cid:durableId="2014795196">
    <w:abstractNumId w:val="0"/>
  </w:num>
  <w:num w:numId="6" w16cid:durableId="1108813055">
    <w:abstractNumId w:val="6"/>
  </w:num>
  <w:num w:numId="7" w16cid:durableId="315572808">
    <w:abstractNumId w:val="4"/>
  </w:num>
  <w:num w:numId="8" w16cid:durableId="1565405998">
    <w:abstractNumId w:val="5"/>
  </w:num>
  <w:num w:numId="9" w16cid:durableId="1083063257">
    <w:abstractNumId w:val="3"/>
  </w:num>
  <w:num w:numId="10" w16cid:durableId="1869953776">
    <w:abstractNumId w:val="15"/>
  </w:num>
  <w:num w:numId="11" w16cid:durableId="390495569">
    <w:abstractNumId w:val="1"/>
  </w:num>
  <w:num w:numId="12" w16cid:durableId="2010252035">
    <w:abstractNumId w:val="13"/>
  </w:num>
  <w:num w:numId="13" w16cid:durableId="2057461819">
    <w:abstractNumId w:val="7"/>
  </w:num>
  <w:num w:numId="14" w16cid:durableId="1777017648">
    <w:abstractNumId w:val="9"/>
  </w:num>
  <w:num w:numId="15" w16cid:durableId="611202782">
    <w:abstractNumId w:val="14"/>
  </w:num>
  <w:num w:numId="16" w16cid:durableId="1006127028">
    <w:abstractNumId w:val="12"/>
  </w:num>
  <w:num w:numId="17" w16cid:durableId="1602444991">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US" w:vendorID="8" w:dllVersion="513" w:checkStyle="1"/>
  <w:activeWritingStyle w:appName="MSWord" w:lang="ru-RU" w:vendorID="1" w:dllVersion="512" w:checkStyle="1"/>
  <w:activeWritingStyle w:appName="MSWord" w:lang="it-IT" w:vendorID="3" w:dllVersion="517" w:checkStyle="1"/>
  <w:activeWritingStyle w:appName="MSWord" w:lang="bg-BG" w:vendorID="1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4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0227"/>
    <w:rsid w:val="0000055C"/>
    <w:rsid w:val="00002C50"/>
    <w:rsid w:val="00007C11"/>
    <w:rsid w:val="0001077D"/>
    <w:rsid w:val="00012CE0"/>
    <w:rsid w:val="00013584"/>
    <w:rsid w:val="00014A6A"/>
    <w:rsid w:val="00015235"/>
    <w:rsid w:val="00016A4B"/>
    <w:rsid w:val="0002099F"/>
    <w:rsid w:val="00020D35"/>
    <w:rsid w:val="00024E6A"/>
    <w:rsid w:val="0002578D"/>
    <w:rsid w:val="000271C8"/>
    <w:rsid w:val="0003068B"/>
    <w:rsid w:val="000320E8"/>
    <w:rsid w:val="00033EFD"/>
    <w:rsid w:val="0003420D"/>
    <w:rsid w:val="000355A9"/>
    <w:rsid w:val="00035C22"/>
    <w:rsid w:val="000370BF"/>
    <w:rsid w:val="000401E2"/>
    <w:rsid w:val="00042886"/>
    <w:rsid w:val="00046F9E"/>
    <w:rsid w:val="00047B74"/>
    <w:rsid w:val="00051A29"/>
    <w:rsid w:val="0005291E"/>
    <w:rsid w:val="0005308E"/>
    <w:rsid w:val="00055916"/>
    <w:rsid w:val="00057353"/>
    <w:rsid w:val="000575CD"/>
    <w:rsid w:val="00060428"/>
    <w:rsid w:val="00060DB8"/>
    <w:rsid w:val="000617E2"/>
    <w:rsid w:val="0006564E"/>
    <w:rsid w:val="00065658"/>
    <w:rsid w:val="0006615E"/>
    <w:rsid w:val="00066CD7"/>
    <w:rsid w:val="00070EF5"/>
    <w:rsid w:val="000719D3"/>
    <w:rsid w:val="00071EC0"/>
    <w:rsid w:val="000729C1"/>
    <w:rsid w:val="00072D40"/>
    <w:rsid w:val="00075541"/>
    <w:rsid w:val="0008034A"/>
    <w:rsid w:val="00080C19"/>
    <w:rsid w:val="0008128C"/>
    <w:rsid w:val="00082E15"/>
    <w:rsid w:val="0008311F"/>
    <w:rsid w:val="00083D2D"/>
    <w:rsid w:val="0008489A"/>
    <w:rsid w:val="00086310"/>
    <w:rsid w:val="00091D2A"/>
    <w:rsid w:val="00095106"/>
    <w:rsid w:val="00096D2D"/>
    <w:rsid w:val="000A0D04"/>
    <w:rsid w:val="000A1DAF"/>
    <w:rsid w:val="000A3274"/>
    <w:rsid w:val="000A3993"/>
    <w:rsid w:val="000A700D"/>
    <w:rsid w:val="000B2195"/>
    <w:rsid w:val="000B325F"/>
    <w:rsid w:val="000C116A"/>
    <w:rsid w:val="000C1FDB"/>
    <w:rsid w:val="000C69C6"/>
    <w:rsid w:val="000C7F04"/>
    <w:rsid w:val="000E1469"/>
    <w:rsid w:val="000E4BA3"/>
    <w:rsid w:val="000E4EB3"/>
    <w:rsid w:val="000F0E80"/>
    <w:rsid w:val="000F23E5"/>
    <w:rsid w:val="000F29B1"/>
    <w:rsid w:val="000F544F"/>
    <w:rsid w:val="000F6F6A"/>
    <w:rsid w:val="000F7160"/>
    <w:rsid w:val="00106ADC"/>
    <w:rsid w:val="00107643"/>
    <w:rsid w:val="00110E34"/>
    <w:rsid w:val="00111267"/>
    <w:rsid w:val="00111BF6"/>
    <w:rsid w:val="00113B96"/>
    <w:rsid w:val="00115169"/>
    <w:rsid w:val="00115ED0"/>
    <w:rsid w:val="00116BF4"/>
    <w:rsid w:val="00120695"/>
    <w:rsid w:val="0012218A"/>
    <w:rsid w:val="00123519"/>
    <w:rsid w:val="00125D99"/>
    <w:rsid w:val="00125F27"/>
    <w:rsid w:val="001263F9"/>
    <w:rsid w:val="0013119F"/>
    <w:rsid w:val="00131DF0"/>
    <w:rsid w:val="00135B94"/>
    <w:rsid w:val="00136721"/>
    <w:rsid w:val="00136F68"/>
    <w:rsid w:val="00137C72"/>
    <w:rsid w:val="00141BDE"/>
    <w:rsid w:val="00143F8C"/>
    <w:rsid w:val="00144D73"/>
    <w:rsid w:val="00145D23"/>
    <w:rsid w:val="001472F5"/>
    <w:rsid w:val="00152886"/>
    <w:rsid w:val="001554D2"/>
    <w:rsid w:val="0015725A"/>
    <w:rsid w:val="001619D1"/>
    <w:rsid w:val="00162069"/>
    <w:rsid w:val="00162203"/>
    <w:rsid w:val="001631BA"/>
    <w:rsid w:val="00166401"/>
    <w:rsid w:val="00171D79"/>
    <w:rsid w:val="00172104"/>
    <w:rsid w:val="001725DE"/>
    <w:rsid w:val="00174493"/>
    <w:rsid w:val="001804BA"/>
    <w:rsid w:val="00181172"/>
    <w:rsid w:val="00182DF3"/>
    <w:rsid w:val="00184FA0"/>
    <w:rsid w:val="00185E6E"/>
    <w:rsid w:val="00187696"/>
    <w:rsid w:val="00187B86"/>
    <w:rsid w:val="00187F42"/>
    <w:rsid w:val="00191876"/>
    <w:rsid w:val="00192117"/>
    <w:rsid w:val="00192383"/>
    <w:rsid w:val="00194A35"/>
    <w:rsid w:val="0019584E"/>
    <w:rsid w:val="001A0AE9"/>
    <w:rsid w:val="001A1249"/>
    <w:rsid w:val="001A24EE"/>
    <w:rsid w:val="001A5B27"/>
    <w:rsid w:val="001A5F3C"/>
    <w:rsid w:val="001A62CE"/>
    <w:rsid w:val="001A7F9C"/>
    <w:rsid w:val="001B1B6A"/>
    <w:rsid w:val="001B48A9"/>
    <w:rsid w:val="001B4952"/>
    <w:rsid w:val="001B4B12"/>
    <w:rsid w:val="001B5C3B"/>
    <w:rsid w:val="001B7E13"/>
    <w:rsid w:val="001C04E8"/>
    <w:rsid w:val="001C4225"/>
    <w:rsid w:val="001C520D"/>
    <w:rsid w:val="001C6648"/>
    <w:rsid w:val="001C6EAA"/>
    <w:rsid w:val="001C7D58"/>
    <w:rsid w:val="001D0FA6"/>
    <w:rsid w:val="001D1D36"/>
    <w:rsid w:val="001D202E"/>
    <w:rsid w:val="001D23F2"/>
    <w:rsid w:val="001D4303"/>
    <w:rsid w:val="001D469C"/>
    <w:rsid w:val="001E4474"/>
    <w:rsid w:val="001E4E56"/>
    <w:rsid w:val="001E6BF2"/>
    <w:rsid w:val="001E6CAF"/>
    <w:rsid w:val="001E713F"/>
    <w:rsid w:val="001F180C"/>
    <w:rsid w:val="001F67A0"/>
    <w:rsid w:val="001F6887"/>
    <w:rsid w:val="001F6E85"/>
    <w:rsid w:val="0020006F"/>
    <w:rsid w:val="0020056A"/>
    <w:rsid w:val="00200F7A"/>
    <w:rsid w:val="002011C3"/>
    <w:rsid w:val="00201A07"/>
    <w:rsid w:val="00202C4A"/>
    <w:rsid w:val="00203836"/>
    <w:rsid w:val="00206AED"/>
    <w:rsid w:val="00210E8D"/>
    <w:rsid w:val="00212F21"/>
    <w:rsid w:val="002137CA"/>
    <w:rsid w:val="00216003"/>
    <w:rsid w:val="00221375"/>
    <w:rsid w:val="00221AAF"/>
    <w:rsid w:val="00222E90"/>
    <w:rsid w:val="00224C36"/>
    <w:rsid w:val="0022552A"/>
    <w:rsid w:val="00232A3D"/>
    <w:rsid w:val="00232AEB"/>
    <w:rsid w:val="002343D2"/>
    <w:rsid w:val="0023465C"/>
    <w:rsid w:val="002373D3"/>
    <w:rsid w:val="002403CF"/>
    <w:rsid w:val="00241B29"/>
    <w:rsid w:val="0024292C"/>
    <w:rsid w:val="002435A0"/>
    <w:rsid w:val="002471BA"/>
    <w:rsid w:val="00253FBD"/>
    <w:rsid w:val="00254B95"/>
    <w:rsid w:val="00255C3D"/>
    <w:rsid w:val="002575FB"/>
    <w:rsid w:val="00261737"/>
    <w:rsid w:val="002627B2"/>
    <w:rsid w:val="002645AC"/>
    <w:rsid w:val="00265872"/>
    <w:rsid w:val="00267899"/>
    <w:rsid w:val="00267BF6"/>
    <w:rsid w:val="0027068A"/>
    <w:rsid w:val="00270762"/>
    <w:rsid w:val="002722E2"/>
    <w:rsid w:val="00272F6A"/>
    <w:rsid w:val="00275BFD"/>
    <w:rsid w:val="00275DA2"/>
    <w:rsid w:val="0027688E"/>
    <w:rsid w:val="00280776"/>
    <w:rsid w:val="00287DB7"/>
    <w:rsid w:val="00290223"/>
    <w:rsid w:val="00290F18"/>
    <w:rsid w:val="00291CD7"/>
    <w:rsid w:val="0029624E"/>
    <w:rsid w:val="002B301A"/>
    <w:rsid w:val="002B3EDD"/>
    <w:rsid w:val="002B6B13"/>
    <w:rsid w:val="002B7C1A"/>
    <w:rsid w:val="002C2D91"/>
    <w:rsid w:val="002C5B30"/>
    <w:rsid w:val="002D0096"/>
    <w:rsid w:val="002D0645"/>
    <w:rsid w:val="002D0EA4"/>
    <w:rsid w:val="002D1EED"/>
    <w:rsid w:val="002D3E76"/>
    <w:rsid w:val="002D4255"/>
    <w:rsid w:val="002D4EFB"/>
    <w:rsid w:val="002E0483"/>
    <w:rsid w:val="002E0A9C"/>
    <w:rsid w:val="002E1208"/>
    <w:rsid w:val="002E31F0"/>
    <w:rsid w:val="002E60FC"/>
    <w:rsid w:val="002F2530"/>
    <w:rsid w:val="0030099A"/>
    <w:rsid w:val="00302444"/>
    <w:rsid w:val="0030673E"/>
    <w:rsid w:val="0030676F"/>
    <w:rsid w:val="00312131"/>
    <w:rsid w:val="00316DD1"/>
    <w:rsid w:val="00320E88"/>
    <w:rsid w:val="0032136A"/>
    <w:rsid w:val="003215C5"/>
    <w:rsid w:val="0032564C"/>
    <w:rsid w:val="00325E83"/>
    <w:rsid w:val="0033162E"/>
    <w:rsid w:val="00332E7C"/>
    <w:rsid w:val="003359EB"/>
    <w:rsid w:val="0033639F"/>
    <w:rsid w:val="003414D0"/>
    <w:rsid w:val="0034228F"/>
    <w:rsid w:val="003439D7"/>
    <w:rsid w:val="00344CD5"/>
    <w:rsid w:val="00347493"/>
    <w:rsid w:val="00351A9F"/>
    <w:rsid w:val="003521CE"/>
    <w:rsid w:val="003540CC"/>
    <w:rsid w:val="0035544C"/>
    <w:rsid w:val="00357284"/>
    <w:rsid w:val="0036039D"/>
    <w:rsid w:val="003603F4"/>
    <w:rsid w:val="00363AA4"/>
    <w:rsid w:val="0036530E"/>
    <w:rsid w:val="00365C18"/>
    <w:rsid w:val="00365C9E"/>
    <w:rsid w:val="00366889"/>
    <w:rsid w:val="00366A7D"/>
    <w:rsid w:val="0036742D"/>
    <w:rsid w:val="003712DD"/>
    <w:rsid w:val="00371629"/>
    <w:rsid w:val="0037171E"/>
    <w:rsid w:val="003726E9"/>
    <w:rsid w:val="00373CCA"/>
    <w:rsid w:val="00382B1C"/>
    <w:rsid w:val="00383E22"/>
    <w:rsid w:val="00385E89"/>
    <w:rsid w:val="003866A8"/>
    <w:rsid w:val="003913C5"/>
    <w:rsid w:val="003915CF"/>
    <w:rsid w:val="00391874"/>
    <w:rsid w:val="00392A77"/>
    <w:rsid w:val="00393968"/>
    <w:rsid w:val="00394A7F"/>
    <w:rsid w:val="003958FE"/>
    <w:rsid w:val="003965F0"/>
    <w:rsid w:val="003970A6"/>
    <w:rsid w:val="003979CF"/>
    <w:rsid w:val="003A1147"/>
    <w:rsid w:val="003A48B5"/>
    <w:rsid w:val="003A4D4C"/>
    <w:rsid w:val="003A518C"/>
    <w:rsid w:val="003B0386"/>
    <w:rsid w:val="003B160D"/>
    <w:rsid w:val="003B55C0"/>
    <w:rsid w:val="003B7B2E"/>
    <w:rsid w:val="003C0720"/>
    <w:rsid w:val="003C21EE"/>
    <w:rsid w:val="003C5F2C"/>
    <w:rsid w:val="003C609D"/>
    <w:rsid w:val="003C6571"/>
    <w:rsid w:val="003C7F30"/>
    <w:rsid w:val="003D5C9D"/>
    <w:rsid w:val="003D61D6"/>
    <w:rsid w:val="003E05EB"/>
    <w:rsid w:val="003E199F"/>
    <w:rsid w:val="003E3553"/>
    <w:rsid w:val="003E5DB9"/>
    <w:rsid w:val="003F0942"/>
    <w:rsid w:val="003F0E79"/>
    <w:rsid w:val="003F47F2"/>
    <w:rsid w:val="003F5464"/>
    <w:rsid w:val="003F7570"/>
    <w:rsid w:val="004022B6"/>
    <w:rsid w:val="00404986"/>
    <w:rsid w:val="004061C9"/>
    <w:rsid w:val="00406EC9"/>
    <w:rsid w:val="00410B4F"/>
    <w:rsid w:val="00410B78"/>
    <w:rsid w:val="00411763"/>
    <w:rsid w:val="004128A8"/>
    <w:rsid w:val="00412F7C"/>
    <w:rsid w:val="00413851"/>
    <w:rsid w:val="004156AF"/>
    <w:rsid w:val="00415702"/>
    <w:rsid w:val="00426560"/>
    <w:rsid w:val="004324CE"/>
    <w:rsid w:val="00432A97"/>
    <w:rsid w:val="00432C55"/>
    <w:rsid w:val="00433DCC"/>
    <w:rsid w:val="00435322"/>
    <w:rsid w:val="004364DB"/>
    <w:rsid w:val="00436B71"/>
    <w:rsid w:val="00437E15"/>
    <w:rsid w:val="00440812"/>
    <w:rsid w:val="00442C09"/>
    <w:rsid w:val="00442CD6"/>
    <w:rsid w:val="00442D80"/>
    <w:rsid w:val="00444617"/>
    <w:rsid w:val="004460CA"/>
    <w:rsid w:val="004519EE"/>
    <w:rsid w:val="00452B85"/>
    <w:rsid w:val="00452C3A"/>
    <w:rsid w:val="0045450F"/>
    <w:rsid w:val="00454597"/>
    <w:rsid w:val="004606C5"/>
    <w:rsid w:val="00460A0E"/>
    <w:rsid w:val="00460FB2"/>
    <w:rsid w:val="00461445"/>
    <w:rsid w:val="004618E7"/>
    <w:rsid w:val="004625F9"/>
    <w:rsid w:val="00462B7F"/>
    <w:rsid w:val="00463439"/>
    <w:rsid w:val="004651A7"/>
    <w:rsid w:val="00467634"/>
    <w:rsid w:val="00470D60"/>
    <w:rsid w:val="00471D9E"/>
    <w:rsid w:val="004740FA"/>
    <w:rsid w:val="00477550"/>
    <w:rsid w:val="00483D9D"/>
    <w:rsid w:val="00485B6D"/>
    <w:rsid w:val="00490044"/>
    <w:rsid w:val="0049020B"/>
    <w:rsid w:val="00490820"/>
    <w:rsid w:val="004914AA"/>
    <w:rsid w:val="00491F69"/>
    <w:rsid w:val="0049322B"/>
    <w:rsid w:val="0049421B"/>
    <w:rsid w:val="00494B5A"/>
    <w:rsid w:val="004A28AA"/>
    <w:rsid w:val="004A313D"/>
    <w:rsid w:val="004A54D4"/>
    <w:rsid w:val="004B0561"/>
    <w:rsid w:val="004B527A"/>
    <w:rsid w:val="004B6665"/>
    <w:rsid w:val="004B6A1A"/>
    <w:rsid w:val="004C2C53"/>
    <w:rsid w:val="004C3082"/>
    <w:rsid w:val="004C38A4"/>
    <w:rsid w:val="004C74FF"/>
    <w:rsid w:val="004D1571"/>
    <w:rsid w:val="004D448D"/>
    <w:rsid w:val="004D458E"/>
    <w:rsid w:val="004D55DA"/>
    <w:rsid w:val="004D579D"/>
    <w:rsid w:val="004E12A3"/>
    <w:rsid w:val="004E1309"/>
    <w:rsid w:val="004E4FFA"/>
    <w:rsid w:val="004E5121"/>
    <w:rsid w:val="004E5A76"/>
    <w:rsid w:val="004E72BB"/>
    <w:rsid w:val="004E7F98"/>
    <w:rsid w:val="004F1059"/>
    <w:rsid w:val="004F2E37"/>
    <w:rsid w:val="004F62CE"/>
    <w:rsid w:val="005005F5"/>
    <w:rsid w:val="00500BB5"/>
    <w:rsid w:val="00500CAD"/>
    <w:rsid w:val="00502CAE"/>
    <w:rsid w:val="00503FE2"/>
    <w:rsid w:val="00506B28"/>
    <w:rsid w:val="005073A2"/>
    <w:rsid w:val="00510816"/>
    <w:rsid w:val="00510A1A"/>
    <w:rsid w:val="00510B6F"/>
    <w:rsid w:val="00510DE3"/>
    <w:rsid w:val="005142DF"/>
    <w:rsid w:val="00514833"/>
    <w:rsid w:val="00514EF8"/>
    <w:rsid w:val="00517424"/>
    <w:rsid w:val="0052062B"/>
    <w:rsid w:val="00522261"/>
    <w:rsid w:val="00522512"/>
    <w:rsid w:val="00522C06"/>
    <w:rsid w:val="005234F8"/>
    <w:rsid w:val="00524279"/>
    <w:rsid w:val="00526574"/>
    <w:rsid w:val="005323DF"/>
    <w:rsid w:val="00533CE8"/>
    <w:rsid w:val="00536F19"/>
    <w:rsid w:val="005379F6"/>
    <w:rsid w:val="00537F79"/>
    <w:rsid w:val="0054040F"/>
    <w:rsid w:val="005415FF"/>
    <w:rsid w:val="005451AE"/>
    <w:rsid w:val="00552029"/>
    <w:rsid w:val="005523B4"/>
    <w:rsid w:val="0055245C"/>
    <w:rsid w:val="00554DA1"/>
    <w:rsid w:val="0055672A"/>
    <w:rsid w:val="005567FF"/>
    <w:rsid w:val="00557E45"/>
    <w:rsid w:val="00557F46"/>
    <w:rsid w:val="00562086"/>
    <w:rsid w:val="00562611"/>
    <w:rsid w:val="0056356D"/>
    <w:rsid w:val="005670A0"/>
    <w:rsid w:val="005677E9"/>
    <w:rsid w:val="00571512"/>
    <w:rsid w:val="005742C2"/>
    <w:rsid w:val="005753CF"/>
    <w:rsid w:val="005760AA"/>
    <w:rsid w:val="00576892"/>
    <w:rsid w:val="00581AEA"/>
    <w:rsid w:val="00581B85"/>
    <w:rsid w:val="00581CFC"/>
    <w:rsid w:val="00583D45"/>
    <w:rsid w:val="005850B9"/>
    <w:rsid w:val="005852A8"/>
    <w:rsid w:val="005865AA"/>
    <w:rsid w:val="005873F9"/>
    <w:rsid w:val="00587E26"/>
    <w:rsid w:val="00590DD3"/>
    <w:rsid w:val="00592FD5"/>
    <w:rsid w:val="0059465A"/>
    <w:rsid w:val="005A02A0"/>
    <w:rsid w:val="005A08D7"/>
    <w:rsid w:val="005A1E68"/>
    <w:rsid w:val="005A2325"/>
    <w:rsid w:val="005A6034"/>
    <w:rsid w:val="005B14C7"/>
    <w:rsid w:val="005B2D00"/>
    <w:rsid w:val="005B681D"/>
    <w:rsid w:val="005C2642"/>
    <w:rsid w:val="005C4D68"/>
    <w:rsid w:val="005C505F"/>
    <w:rsid w:val="005C5D84"/>
    <w:rsid w:val="005C7B93"/>
    <w:rsid w:val="005D207A"/>
    <w:rsid w:val="005D3180"/>
    <w:rsid w:val="005D57E5"/>
    <w:rsid w:val="005E2EE8"/>
    <w:rsid w:val="005E43FD"/>
    <w:rsid w:val="005E59BB"/>
    <w:rsid w:val="005E6C83"/>
    <w:rsid w:val="005F1D5F"/>
    <w:rsid w:val="005F28C1"/>
    <w:rsid w:val="005F43AF"/>
    <w:rsid w:val="005F7CC6"/>
    <w:rsid w:val="00603281"/>
    <w:rsid w:val="00603AF6"/>
    <w:rsid w:val="00604D88"/>
    <w:rsid w:val="00605213"/>
    <w:rsid w:val="00606C53"/>
    <w:rsid w:val="00612576"/>
    <w:rsid w:val="00613AC9"/>
    <w:rsid w:val="00614986"/>
    <w:rsid w:val="006170B2"/>
    <w:rsid w:val="00623923"/>
    <w:rsid w:val="00623D1C"/>
    <w:rsid w:val="00624DEB"/>
    <w:rsid w:val="0063213B"/>
    <w:rsid w:val="00636A69"/>
    <w:rsid w:val="00642582"/>
    <w:rsid w:val="0064263F"/>
    <w:rsid w:val="006446F0"/>
    <w:rsid w:val="00646799"/>
    <w:rsid w:val="00647B17"/>
    <w:rsid w:val="006506F6"/>
    <w:rsid w:val="006526D2"/>
    <w:rsid w:val="006532AA"/>
    <w:rsid w:val="00654B81"/>
    <w:rsid w:val="00654D5D"/>
    <w:rsid w:val="00660455"/>
    <w:rsid w:val="0066506A"/>
    <w:rsid w:val="00665A18"/>
    <w:rsid w:val="00666F90"/>
    <w:rsid w:val="00670012"/>
    <w:rsid w:val="006712FD"/>
    <w:rsid w:val="00674DE6"/>
    <w:rsid w:val="00675446"/>
    <w:rsid w:val="0067621F"/>
    <w:rsid w:val="006769E9"/>
    <w:rsid w:val="00676DD7"/>
    <w:rsid w:val="00683BE4"/>
    <w:rsid w:val="00690509"/>
    <w:rsid w:val="00691F65"/>
    <w:rsid w:val="00692E88"/>
    <w:rsid w:val="00696A13"/>
    <w:rsid w:val="00697F5A"/>
    <w:rsid w:val="006A2A69"/>
    <w:rsid w:val="006A464C"/>
    <w:rsid w:val="006A70F6"/>
    <w:rsid w:val="006B26DA"/>
    <w:rsid w:val="006B307F"/>
    <w:rsid w:val="006B3672"/>
    <w:rsid w:val="006B3705"/>
    <w:rsid w:val="006B3FBD"/>
    <w:rsid w:val="006B5BD5"/>
    <w:rsid w:val="006B7708"/>
    <w:rsid w:val="006C20D7"/>
    <w:rsid w:val="006C2613"/>
    <w:rsid w:val="006C37D9"/>
    <w:rsid w:val="006C48BF"/>
    <w:rsid w:val="006C6CBA"/>
    <w:rsid w:val="006C6D8F"/>
    <w:rsid w:val="006C7163"/>
    <w:rsid w:val="006C790E"/>
    <w:rsid w:val="006D1B51"/>
    <w:rsid w:val="006D3245"/>
    <w:rsid w:val="006D420B"/>
    <w:rsid w:val="006D7802"/>
    <w:rsid w:val="006E01AB"/>
    <w:rsid w:val="006E2C23"/>
    <w:rsid w:val="006E3E02"/>
    <w:rsid w:val="006E4A66"/>
    <w:rsid w:val="006E4E38"/>
    <w:rsid w:val="006F3743"/>
    <w:rsid w:val="006F4C8F"/>
    <w:rsid w:val="006F5F90"/>
    <w:rsid w:val="006F601A"/>
    <w:rsid w:val="006F7ECA"/>
    <w:rsid w:val="00701985"/>
    <w:rsid w:val="00703C73"/>
    <w:rsid w:val="00704597"/>
    <w:rsid w:val="00705D31"/>
    <w:rsid w:val="00707F73"/>
    <w:rsid w:val="007100C8"/>
    <w:rsid w:val="0071044B"/>
    <w:rsid w:val="00711FA8"/>
    <w:rsid w:val="00712082"/>
    <w:rsid w:val="0071458A"/>
    <w:rsid w:val="0072028A"/>
    <w:rsid w:val="00726202"/>
    <w:rsid w:val="007307D8"/>
    <w:rsid w:val="00730C8F"/>
    <w:rsid w:val="00730EF8"/>
    <w:rsid w:val="00733FF4"/>
    <w:rsid w:val="00735703"/>
    <w:rsid w:val="007364AB"/>
    <w:rsid w:val="0074204E"/>
    <w:rsid w:val="00745F5F"/>
    <w:rsid w:val="00752B32"/>
    <w:rsid w:val="00753032"/>
    <w:rsid w:val="0075501D"/>
    <w:rsid w:val="00755F01"/>
    <w:rsid w:val="00760F32"/>
    <w:rsid w:val="00760F33"/>
    <w:rsid w:val="00761CF7"/>
    <w:rsid w:val="00766366"/>
    <w:rsid w:val="00767B4C"/>
    <w:rsid w:val="007700D9"/>
    <w:rsid w:val="00770263"/>
    <w:rsid w:val="0077176C"/>
    <w:rsid w:val="00772150"/>
    <w:rsid w:val="007729D1"/>
    <w:rsid w:val="007738CC"/>
    <w:rsid w:val="00780162"/>
    <w:rsid w:val="00784490"/>
    <w:rsid w:val="007850AE"/>
    <w:rsid w:val="00785AFE"/>
    <w:rsid w:val="00796D8E"/>
    <w:rsid w:val="007A12BC"/>
    <w:rsid w:val="007A1898"/>
    <w:rsid w:val="007A1AC1"/>
    <w:rsid w:val="007A458A"/>
    <w:rsid w:val="007B2D62"/>
    <w:rsid w:val="007B3221"/>
    <w:rsid w:val="007B3C07"/>
    <w:rsid w:val="007B5C62"/>
    <w:rsid w:val="007B5EB8"/>
    <w:rsid w:val="007B5F4A"/>
    <w:rsid w:val="007B680B"/>
    <w:rsid w:val="007B7EC2"/>
    <w:rsid w:val="007C2112"/>
    <w:rsid w:val="007C226C"/>
    <w:rsid w:val="007C2F24"/>
    <w:rsid w:val="007C3FD9"/>
    <w:rsid w:val="007D06D5"/>
    <w:rsid w:val="007D0902"/>
    <w:rsid w:val="007D134C"/>
    <w:rsid w:val="007D3015"/>
    <w:rsid w:val="007D6942"/>
    <w:rsid w:val="007D6E34"/>
    <w:rsid w:val="007E0290"/>
    <w:rsid w:val="007E0375"/>
    <w:rsid w:val="007E48DA"/>
    <w:rsid w:val="007E5D8C"/>
    <w:rsid w:val="007F04E3"/>
    <w:rsid w:val="00802711"/>
    <w:rsid w:val="008038D0"/>
    <w:rsid w:val="00803FC7"/>
    <w:rsid w:val="00804CE1"/>
    <w:rsid w:val="00805320"/>
    <w:rsid w:val="0080534C"/>
    <w:rsid w:val="0080542F"/>
    <w:rsid w:val="00806140"/>
    <w:rsid w:val="00807330"/>
    <w:rsid w:val="00807901"/>
    <w:rsid w:val="00807ABA"/>
    <w:rsid w:val="0081184F"/>
    <w:rsid w:val="00811B13"/>
    <w:rsid w:val="008128E2"/>
    <w:rsid w:val="00814277"/>
    <w:rsid w:val="008142B0"/>
    <w:rsid w:val="008142C4"/>
    <w:rsid w:val="0082116C"/>
    <w:rsid w:val="00821D06"/>
    <w:rsid w:val="0082332F"/>
    <w:rsid w:val="00823F30"/>
    <w:rsid w:val="008350AA"/>
    <w:rsid w:val="00835A0B"/>
    <w:rsid w:val="00836D17"/>
    <w:rsid w:val="0084012B"/>
    <w:rsid w:val="00840AED"/>
    <w:rsid w:val="008440DF"/>
    <w:rsid w:val="00846D01"/>
    <w:rsid w:val="00847E34"/>
    <w:rsid w:val="00851607"/>
    <w:rsid w:val="008520D9"/>
    <w:rsid w:val="00852FDF"/>
    <w:rsid w:val="008538BB"/>
    <w:rsid w:val="00853C6E"/>
    <w:rsid w:val="00856431"/>
    <w:rsid w:val="00857D45"/>
    <w:rsid w:val="00861BC6"/>
    <w:rsid w:val="00863165"/>
    <w:rsid w:val="00864287"/>
    <w:rsid w:val="008704A1"/>
    <w:rsid w:val="00870D08"/>
    <w:rsid w:val="00873971"/>
    <w:rsid w:val="008757FA"/>
    <w:rsid w:val="00875F79"/>
    <w:rsid w:val="008767D4"/>
    <w:rsid w:val="00877846"/>
    <w:rsid w:val="00877F2C"/>
    <w:rsid w:val="00880E89"/>
    <w:rsid w:val="008817A3"/>
    <w:rsid w:val="0088239C"/>
    <w:rsid w:val="00882552"/>
    <w:rsid w:val="00882F5A"/>
    <w:rsid w:val="00883036"/>
    <w:rsid w:val="008843BE"/>
    <w:rsid w:val="00884A69"/>
    <w:rsid w:val="00886F12"/>
    <w:rsid w:val="0089151F"/>
    <w:rsid w:val="00891F70"/>
    <w:rsid w:val="00894958"/>
    <w:rsid w:val="008A00D1"/>
    <w:rsid w:val="008A5A79"/>
    <w:rsid w:val="008A6D70"/>
    <w:rsid w:val="008A7172"/>
    <w:rsid w:val="008B199C"/>
    <w:rsid w:val="008B2A39"/>
    <w:rsid w:val="008B5815"/>
    <w:rsid w:val="008B76A9"/>
    <w:rsid w:val="008C13C3"/>
    <w:rsid w:val="008C2EFA"/>
    <w:rsid w:val="008C4E76"/>
    <w:rsid w:val="008D1BE8"/>
    <w:rsid w:val="008D2A9F"/>
    <w:rsid w:val="008D6821"/>
    <w:rsid w:val="008D6F12"/>
    <w:rsid w:val="008E05E2"/>
    <w:rsid w:val="008E4D38"/>
    <w:rsid w:val="008F0B68"/>
    <w:rsid w:val="008F222C"/>
    <w:rsid w:val="008F233F"/>
    <w:rsid w:val="008F2A42"/>
    <w:rsid w:val="008F2BEF"/>
    <w:rsid w:val="008F3CD8"/>
    <w:rsid w:val="00900227"/>
    <w:rsid w:val="00901DC6"/>
    <w:rsid w:val="0090290B"/>
    <w:rsid w:val="009076B7"/>
    <w:rsid w:val="00910BBA"/>
    <w:rsid w:val="009115AE"/>
    <w:rsid w:val="00912692"/>
    <w:rsid w:val="00913C3D"/>
    <w:rsid w:val="00916323"/>
    <w:rsid w:val="00923242"/>
    <w:rsid w:val="009237C5"/>
    <w:rsid w:val="00923F0A"/>
    <w:rsid w:val="0093348B"/>
    <w:rsid w:val="0093354E"/>
    <w:rsid w:val="009350EA"/>
    <w:rsid w:val="00937EDC"/>
    <w:rsid w:val="00937FF4"/>
    <w:rsid w:val="00941D99"/>
    <w:rsid w:val="009474F4"/>
    <w:rsid w:val="00947C34"/>
    <w:rsid w:val="009524D5"/>
    <w:rsid w:val="0095454F"/>
    <w:rsid w:val="00955018"/>
    <w:rsid w:val="00957671"/>
    <w:rsid w:val="009601F3"/>
    <w:rsid w:val="00966030"/>
    <w:rsid w:val="00966B90"/>
    <w:rsid w:val="009712E4"/>
    <w:rsid w:val="009737CA"/>
    <w:rsid w:val="00974AAD"/>
    <w:rsid w:val="00975D39"/>
    <w:rsid w:val="009765A0"/>
    <w:rsid w:val="0098034C"/>
    <w:rsid w:val="0098104D"/>
    <w:rsid w:val="00981E9D"/>
    <w:rsid w:val="00983931"/>
    <w:rsid w:val="0098572E"/>
    <w:rsid w:val="00985753"/>
    <w:rsid w:val="00991A19"/>
    <w:rsid w:val="009925F9"/>
    <w:rsid w:val="009941D8"/>
    <w:rsid w:val="00996809"/>
    <w:rsid w:val="009A0C7B"/>
    <w:rsid w:val="009A0EE7"/>
    <w:rsid w:val="009A54E5"/>
    <w:rsid w:val="009A7B67"/>
    <w:rsid w:val="009B22FC"/>
    <w:rsid w:val="009B5405"/>
    <w:rsid w:val="009B5DCE"/>
    <w:rsid w:val="009B7C02"/>
    <w:rsid w:val="009C2830"/>
    <w:rsid w:val="009C30F0"/>
    <w:rsid w:val="009C50F3"/>
    <w:rsid w:val="009C680D"/>
    <w:rsid w:val="009C6B82"/>
    <w:rsid w:val="009C768E"/>
    <w:rsid w:val="009D1F59"/>
    <w:rsid w:val="009D32EC"/>
    <w:rsid w:val="009D43D2"/>
    <w:rsid w:val="009D4C74"/>
    <w:rsid w:val="009D4E15"/>
    <w:rsid w:val="009D7079"/>
    <w:rsid w:val="009E034D"/>
    <w:rsid w:val="009E0A15"/>
    <w:rsid w:val="009E109F"/>
    <w:rsid w:val="009E2739"/>
    <w:rsid w:val="009E43F4"/>
    <w:rsid w:val="009E4621"/>
    <w:rsid w:val="009E74C0"/>
    <w:rsid w:val="009F0FDC"/>
    <w:rsid w:val="009F27EC"/>
    <w:rsid w:val="009F4BB5"/>
    <w:rsid w:val="009F6CEA"/>
    <w:rsid w:val="00A00B69"/>
    <w:rsid w:val="00A01099"/>
    <w:rsid w:val="00A041E1"/>
    <w:rsid w:val="00A04417"/>
    <w:rsid w:val="00A07598"/>
    <w:rsid w:val="00A101CC"/>
    <w:rsid w:val="00A12CB4"/>
    <w:rsid w:val="00A1422F"/>
    <w:rsid w:val="00A20BFA"/>
    <w:rsid w:val="00A21421"/>
    <w:rsid w:val="00A215CA"/>
    <w:rsid w:val="00A22738"/>
    <w:rsid w:val="00A243C5"/>
    <w:rsid w:val="00A2468C"/>
    <w:rsid w:val="00A25233"/>
    <w:rsid w:val="00A27B46"/>
    <w:rsid w:val="00A301AC"/>
    <w:rsid w:val="00A307DA"/>
    <w:rsid w:val="00A30824"/>
    <w:rsid w:val="00A31F01"/>
    <w:rsid w:val="00A326FD"/>
    <w:rsid w:val="00A32D8D"/>
    <w:rsid w:val="00A32EF9"/>
    <w:rsid w:val="00A34D01"/>
    <w:rsid w:val="00A36938"/>
    <w:rsid w:val="00A3779E"/>
    <w:rsid w:val="00A40F61"/>
    <w:rsid w:val="00A42E15"/>
    <w:rsid w:val="00A45123"/>
    <w:rsid w:val="00A46662"/>
    <w:rsid w:val="00A47146"/>
    <w:rsid w:val="00A503FD"/>
    <w:rsid w:val="00A508B5"/>
    <w:rsid w:val="00A50C1F"/>
    <w:rsid w:val="00A52990"/>
    <w:rsid w:val="00A536CD"/>
    <w:rsid w:val="00A57C21"/>
    <w:rsid w:val="00A605A8"/>
    <w:rsid w:val="00A668C2"/>
    <w:rsid w:val="00A7096D"/>
    <w:rsid w:val="00A72132"/>
    <w:rsid w:val="00A722B6"/>
    <w:rsid w:val="00A74FC3"/>
    <w:rsid w:val="00A76AD2"/>
    <w:rsid w:val="00A773BE"/>
    <w:rsid w:val="00A776DF"/>
    <w:rsid w:val="00A77A13"/>
    <w:rsid w:val="00A80E77"/>
    <w:rsid w:val="00A823B7"/>
    <w:rsid w:val="00A84CA2"/>
    <w:rsid w:val="00A866D5"/>
    <w:rsid w:val="00A87079"/>
    <w:rsid w:val="00A9087D"/>
    <w:rsid w:val="00A92AE9"/>
    <w:rsid w:val="00AA12A6"/>
    <w:rsid w:val="00AA1410"/>
    <w:rsid w:val="00AA7202"/>
    <w:rsid w:val="00AA7F36"/>
    <w:rsid w:val="00AB143D"/>
    <w:rsid w:val="00AB2558"/>
    <w:rsid w:val="00AB2EA0"/>
    <w:rsid w:val="00AB3851"/>
    <w:rsid w:val="00AB45FC"/>
    <w:rsid w:val="00AB54AC"/>
    <w:rsid w:val="00AC04EA"/>
    <w:rsid w:val="00AC15C5"/>
    <w:rsid w:val="00AC3C8D"/>
    <w:rsid w:val="00AC41DA"/>
    <w:rsid w:val="00AC43F3"/>
    <w:rsid w:val="00AC47BD"/>
    <w:rsid w:val="00AC5BD9"/>
    <w:rsid w:val="00AC632B"/>
    <w:rsid w:val="00AD0D72"/>
    <w:rsid w:val="00AD45FE"/>
    <w:rsid w:val="00AE271E"/>
    <w:rsid w:val="00AE379E"/>
    <w:rsid w:val="00AE4C2E"/>
    <w:rsid w:val="00AE7809"/>
    <w:rsid w:val="00AF078F"/>
    <w:rsid w:val="00AF1147"/>
    <w:rsid w:val="00AF4B7B"/>
    <w:rsid w:val="00B00603"/>
    <w:rsid w:val="00B0126B"/>
    <w:rsid w:val="00B038CB"/>
    <w:rsid w:val="00B064E5"/>
    <w:rsid w:val="00B127E0"/>
    <w:rsid w:val="00B14731"/>
    <w:rsid w:val="00B16794"/>
    <w:rsid w:val="00B1716E"/>
    <w:rsid w:val="00B22932"/>
    <w:rsid w:val="00B25513"/>
    <w:rsid w:val="00B25EF4"/>
    <w:rsid w:val="00B25FB5"/>
    <w:rsid w:val="00B27A06"/>
    <w:rsid w:val="00B36590"/>
    <w:rsid w:val="00B36619"/>
    <w:rsid w:val="00B370A3"/>
    <w:rsid w:val="00B414D1"/>
    <w:rsid w:val="00B42B21"/>
    <w:rsid w:val="00B44F3D"/>
    <w:rsid w:val="00B46026"/>
    <w:rsid w:val="00B47C46"/>
    <w:rsid w:val="00B51A8D"/>
    <w:rsid w:val="00B52290"/>
    <w:rsid w:val="00B53FC6"/>
    <w:rsid w:val="00B57411"/>
    <w:rsid w:val="00B57B8D"/>
    <w:rsid w:val="00B60C3E"/>
    <w:rsid w:val="00B63A1F"/>
    <w:rsid w:val="00B6732F"/>
    <w:rsid w:val="00B706C3"/>
    <w:rsid w:val="00B726A5"/>
    <w:rsid w:val="00B73204"/>
    <w:rsid w:val="00B74D0C"/>
    <w:rsid w:val="00B760CC"/>
    <w:rsid w:val="00B76B0A"/>
    <w:rsid w:val="00B77E97"/>
    <w:rsid w:val="00B81479"/>
    <w:rsid w:val="00B83A2E"/>
    <w:rsid w:val="00B86643"/>
    <w:rsid w:val="00B86F5C"/>
    <w:rsid w:val="00B8754D"/>
    <w:rsid w:val="00B87EEB"/>
    <w:rsid w:val="00B94238"/>
    <w:rsid w:val="00B94C84"/>
    <w:rsid w:val="00B95C01"/>
    <w:rsid w:val="00B967C6"/>
    <w:rsid w:val="00BA14CF"/>
    <w:rsid w:val="00BA179B"/>
    <w:rsid w:val="00BA2A89"/>
    <w:rsid w:val="00BA4B62"/>
    <w:rsid w:val="00BA4C95"/>
    <w:rsid w:val="00BA4D5D"/>
    <w:rsid w:val="00BA4EC8"/>
    <w:rsid w:val="00BA704A"/>
    <w:rsid w:val="00BB05F4"/>
    <w:rsid w:val="00BB1D4D"/>
    <w:rsid w:val="00BB34E0"/>
    <w:rsid w:val="00BB38CE"/>
    <w:rsid w:val="00BB4DF9"/>
    <w:rsid w:val="00BB52B6"/>
    <w:rsid w:val="00BB7AD4"/>
    <w:rsid w:val="00BC312B"/>
    <w:rsid w:val="00BC450B"/>
    <w:rsid w:val="00BC582B"/>
    <w:rsid w:val="00BC7944"/>
    <w:rsid w:val="00BC7A02"/>
    <w:rsid w:val="00BD06A3"/>
    <w:rsid w:val="00BD1BBE"/>
    <w:rsid w:val="00BD235F"/>
    <w:rsid w:val="00BD4005"/>
    <w:rsid w:val="00BD557E"/>
    <w:rsid w:val="00BD5944"/>
    <w:rsid w:val="00BD6B06"/>
    <w:rsid w:val="00BD7009"/>
    <w:rsid w:val="00BD74D4"/>
    <w:rsid w:val="00BE0294"/>
    <w:rsid w:val="00BE1AEA"/>
    <w:rsid w:val="00BE424B"/>
    <w:rsid w:val="00BF17C8"/>
    <w:rsid w:val="00BF1B11"/>
    <w:rsid w:val="00BF267F"/>
    <w:rsid w:val="00BF3264"/>
    <w:rsid w:val="00BF3AD2"/>
    <w:rsid w:val="00BF3FBD"/>
    <w:rsid w:val="00BF521E"/>
    <w:rsid w:val="00BF58E3"/>
    <w:rsid w:val="00BF7000"/>
    <w:rsid w:val="00C000E1"/>
    <w:rsid w:val="00C0035F"/>
    <w:rsid w:val="00C02865"/>
    <w:rsid w:val="00C0427C"/>
    <w:rsid w:val="00C04568"/>
    <w:rsid w:val="00C04622"/>
    <w:rsid w:val="00C0489E"/>
    <w:rsid w:val="00C04CDB"/>
    <w:rsid w:val="00C059EB"/>
    <w:rsid w:val="00C1166C"/>
    <w:rsid w:val="00C1320A"/>
    <w:rsid w:val="00C14D1B"/>
    <w:rsid w:val="00C14D70"/>
    <w:rsid w:val="00C21F39"/>
    <w:rsid w:val="00C22AF7"/>
    <w:rsid w:val="00C27BFF"/>
    <w:rsid w:val="00C32037"/>
    <w:rsid w:val="00C328A1"/>
    <w:rsid w:val="00C33153"/>
    <w:rsid w:val="00C331D6"/>
    <w:rsid w:val="00C35741"/>
    <w:rsid w:val="00C369F6"/>
    <w:rsid w:val="00C41383"/>
    <w:rsid w:val="00C422DF"/>
    <w:rsid w:val="00C4263E"/>
    <w:rsid w:val="00C430BB"/>
    <w:rsid w:val="00C452B4"/>
    <w:rsid w:val="00C46349"/>
    <w:rsid w:val="00C52D1B"/>
    <w:rsid w:val="00C538AE"/>
    <w:rsid w:val="00C54FEC"/>
    <w:rsid w:val="00C55FB5"/>
    <w:rsid w:val="00C568C0"/>
    <w:rsid w:val="00C570A3"/>
    <w:rsid w:val="00C60336"/>
    <w:rsid w:val="00C6065F"/>
    <w:rsid w:val="00C61400"/>
    <w:rsid w:val="00C62285"/>
    <w:rsid w:val="00C62D07"/>
    <w:rsid w:val="00C633E9"/>
    <w:rsid w:val="00C646A6"/>
    <w:rsid w:val="00C6556B"/>
    <w:rsid w:val="00C6752D"/>
    <w:rsid w:val="00C70D60"/>
    <w:rsid w:val="00C7141B"/>
    <w:rsid w:val="00C71765"/>
    <w:rsid w:val="00C7252B"/>
    <w:rsid w:val="00C733BC"/>
    <w:rsid w:val="00C73D61"/>
    <w:rsid w:val="00C743E3"/>
    <w:rsid w:val="00C75449"/>
    <w:rsid w:val="00C768A1"/>
    <w:rsid w:val="00C76AAF"/>
    <w:rsid w:val="00C76BD3"/>
    <w:rsid w:val="00C7775A"/>
    <w:rsid w:val="00C777B8"/>
    <w:rsid w:val="00C77A19"/>
    <w:rsid w:val="00C808B6"/>
    <w:rsid w:val="00C85E3A"/>
    <w:rsid w:val="00C87161"/>
    <w:rsid w:val="00C871BB"/>
    <w:rsid w:val="00C87405"/>
    <w:rsid w:val="00C90064"/>
    <w:rsid w:val="00C90469"/>
    <w:rsid w:val="00C91AC7"/>
    <w:rsid w:val="00C9289C"/>
    <w:rsid w:val="00C940B6"/>
    <w:rsid w:val="00C9432A"/>
    <w:rsid w:val="00C96BFC"/>
    <w:rsid w:val="00C9750E"/>
    <w:rsid w:val="00C97EF0"/>
    <w:rsid w:val="00CA115B"/>
    <w:rsid w:val="00CA1229"/>
    <w:rsid w:val="00CA1321"/>
    <w:rsid w:val="00CA3643"/>
    <w:rsid w:val="00CA418F"/>
    <w:rsid w:val="00CA4D09"/>
    <w:rsid w:val="00CA604F"/>
    <w:rsid w:val="00CA61A8"/>
    <w:rsid w:val="00CB0414"/>
    <w:rsid w:val="00CB0A9D"/>
    <w:rsid w:val="00CB1EC0"/>
    <w:rsid w:val="00CB23CC"/>
    <w:rsid w:val="00CB567D"/>
    <w:rsid w:val="00CB5B7F"/>
    <w:rsid w:val="00CB5F85"/>
    <w:rsid w:val="00CB698E"/>
    <w:rsid w:val="00CB7184"/>
    <w:rsid w:val="00CC3DDB"/>
    <w:rsid w:val="00CC3F10"/>
    <w:rsid w:val="00CC4090"/>
    <w:rsid w:val="00CC43F9"/>
    <w:rsid w:val="00CC4662"/>
    <w:rsid w:val="00CC5E3D"/>
    <w:rsid w:val="00CD02F4"/>
    <w:rsid w:val="00CD0F4D"/>
    <w:rsid w:val="00CD6F77"/>
    <w:rsid w:val="00CE020A"/>
    <w:rsid w:val="00CE0BFF"/>
    <w:rsid w:val="00CE4B10"/>
    <w:rsid w:val="00CE53D2"/>
    <w:rsid w:val="00CE5ADA"/>
    <w:rsid w:val="00CF1844"/>
    <w:rsid w:val="00CF4748"/>
    <w:rsid w:val="00CF5251"/>
    <w:rsid w:val="00D001F2"/>
    <w:rsid w:val="00D0160F"/>
    <w:rsid w:val="00D03A35"/>
    <w:rsid w:val="00D03C9A"/>
    <w:rsid w:val="00D04D18"/>
    <w:rsid w:val="00D05B34"/>
    <w:rsid w:val="00D05DB1"/>
    <w:rsid w:val="00D076F5"/>
    <w:rsid w:val="00D10894"/>
    <w:rsid w:val="00D108C6"/>
    <w:rsid w:val="00D1479F"/>
    <w:rsid w:val="00D23D1A"/>
    <w:rsid w:val="00D249F0"/>
    <w:rsid w:val="00D254FB"/>
    <w:rsid w:val="00D26043"/>
    <w:rsid w:val="00D3168E"/>
    <w:rsid w:val="00D332B7"/>
    <w:rsid w:val="00D37576"/>
    <w:rsid w:val="00D407D9"/>
    <w:rsid w:val="00D44504"/>
    <w:rsid w:val="00D471D2"/>
    <w:rsid w:val="00D47EC1"/>
    <w:rsid w:val="00D50BF5"/>
    <w:rsid w:val="00D53967"/>
    <w:rsid w:val="00D53B8A"/>
    <w:rsid w:val="00D53DF0"/>
    <w:rsid w:val="00D54C24"/>
    <w:rsid w:val="00D55A12"/>
    <w:rsid w:val="00D60ED3"/>
    <w:rsid w:val="00D61565"/>
    <w:rsid w:val="00D6445E"/>
    <w:rsid w:val="00D65B36"/>
    <w:rsid w:val="00D6631F"/>
    <w:rsid w:val="00D66340"/>
    <w:rsid w:val="00D70CB1"/>
    <w:rsid w:val="00D71B99"/>
    <w:rsid w:val="00D71BE2"/>
    <w:rsid w:val="00D71F67"/>
    <w:rsid w:val="00D72749"/>
    <w:rsid w:val="00D774BB"/>
    <w:rsid w:val="00D8260C"/>
    <w:rsid w:val="00D85370"/>
    <w:rsid w:val="00D91CC7"/>
    <w:rsid w:val="00D92C90"/>
    <w:rsid w:val="00D9376D"/>
    <w:rsid w:val="00D97344"/>
    <w:rsid w:val="00D97EAE"/>
    <w:rsid w:val="00DA0A63"/>
    <w:rsid w:val="00DA1626"/>
    <w:rsid w:val="00DA3C2D"/>
    <w:rsid w:val="00DA710E"/>
    <w:rsid w:val="00DB2598"/>
    <w:rsid w:val="00DB45B6"/>
    <w:rsid w:val="00DB622D"/>
    <w:rsid w:val="00DB78B3"/>
    <w:rsid w:val="00DC039A"/>
    <w:rsid w:val="00DC2C38"/>
    <w:rsid w:val="00DC3575"/>
    <w:rsid w:val="00DC4F02"/>
    <w:rsid w:val="00DC6C7A"/>
    <w:rsid w:val="00DD2A30"/>
    <w:rsid w:val="00DD3FBC"/>
    <w:rsid w:val="00DD6A29"/>
    <w:rsid w:val="00DE4829"/>
    <w:rsid w:val="00DE7908"/>
    <w:rsid w:val="00DE7C3D"/>
    <w:rsid w:val="00DF0423"/>
    <w:rsid w:val="00DF21C8"/>
    <w:rsid w:val="00DF29B9"/>
    <w:rsid w:val="00DF2B17"/>
    <w:rsid w:val="00DF4244"/>
    <w:rsid w:val="00E01E2C"/>
    <w:rsid w:val="00E03020"/>
    <w:rsid w:val="00E030B8"/>
    <w:rsid w:val="00E11AE9"/>
    <w:rsid w:val="00E136BF"/>
    <w:rsid w:val="00E21BD9"/>
    <w:rsid w:val="00E22E6C"/>
    <w:rsid w:val="00E24140"/>
    <w:rsid w:val="00E24D33"/>
    <w:rsid w:val="00E3064A"/>
    <w:rsid w:val="00E30A16"/>
    <w:rsid w:val="00E343FF"/>
    <w:rsid w:val="00E34EEF"/>
    <w:rsid w:val="00E375A5"/>
    <w:rsid w:val="00E377D6"/>
    <w:rsid w:val="00E4225D"/>
    <w:rsid w:val="00E4244E"/>
    <w:rsid w:val="00E429EB"/>
    <w:rsid w:val="00E42AF5"/>
    <w:rsid w:val="00E47ED9"/>
    <w:rsid w:val="00E55CB4"/>
    <w:rsid w:val="00E57B6B"/>
    <w:rsid w:val="00E6354D"/>
    <w:rsid w:val="00E63D02"/>
    <w:rsid w:val="00E642B1"/>
    <w:rsid w:val="00E66327"/>
    <w:rsid w:val="00E66522"/>
    <w:rsid w:val="00E6785D"/>
    <w:rsid w:val="00E70263"/>
    <w:rsid w:val="00E7204A"/>
    <w:rsid w:val="00E73629"/>
    <w:rsid w:val="00E753C0"/>
    <w:rsid w:val="00E75D7F"/>
    <w:rsid w:val="00E77BF6"/>
    <w:rsid w:val="00E816D9"/>
    <w:rsid w:val="00E8236B"/>
    <w:rsid w:val="00E82F61"/>
    <w:rsid w:val="00E84899"/>
    <w:rsid w:val="00E862B9"/>
    <w:rsid w:val="00E90F09"/>
    <w:rsid w:val="00E9426C"/>
    <w:rsid w:val="00E95286"/>
    <w:rsid w:val="00EA180E"/>
    <w:rsid w:val="00EA21FF"/>
    <w:rsid w:val="00EA2FE8"/>
    <w:rsid w:val="00EA303D"/>
    <w:rsid w:val="00EA6022"/>
    <w:rsid w:val="00EA6CAF"/>
    <w:rsid w:val="00EB08A3"/>
    <w:rsid w:val="00EB3F58"/>
    <w:rsid w:val="00EB4264"/>
    <w:rsid w:val="00EB5259"/>
    <w:rsid w:val="00EB5523"/>
    <w:rsid w:val="00EC0F8F"/>
    <w:rsid w:val="00EC16FC"/>
    <w:rsid w:val="00EC26CB"/>
    <w:rsid w:val="00EC5885"/>
    <w:rsid w:val="00EC6374"/>
    <w:rsid w:val="00EC6FC0"/>
    <w:rsid w:val="00EC7A92"/>
    <w:rsid w:val="00ED2122"/>
    <w:rsid w:val="00ED4E43"/>
    <w:rsid w:val="00ED5D5F"/>
    <w:rsid w:val="00ED7D19"/>
    <w:rsid w:val="00EE1E22"/>
    <w:rsid w:val="00EE4AC9"/>
    <w:rsid w:val="00EE567D"/>
    <w:rsid w:val="00EE5F30"/>
    <w:rsid w:val="00EE6FD5"/>
    <w:rsid w:val="00EF4E2E"/>
    <w:rsid w:val="00EF7CE8"/>
    <w:rsid w:val="00F0047E"/>
    <w:rsid w:val="00F019E6"/>
    <w:rsid w:val="00F03320"/>
    <w:rsid w:val="00F03C1D"/>
    <w:rsid w:val="00F10E49"/>
    <w:rsid w:val="00F13E33"/>
    <w:rsid w:val="00F144ED"/>
    <w:rsid w:val="00F20C99"/>
    <w:rsid w:val="00F21C61"/>
    <w:rsid w:val="00F26B27"/>
    <w:rsid w:val="00F304B1"/>
    <w:rsid w:val="00F30D69"/>
    <w:rsid w:val="00F30EAD"/>
    <w:rsid w:val="00F3195A"/>
    <w:rsid w:val="00F31B94"/>
    <w:rsid w:val="00F32077"/>
    <w:rsid w:val="00F34944"/>
    <w:rsid w:val="00F36EE4"/>
    <w:rsid w:val="00F370C7"/>
    <w:rsid w:val="00F42554"/>
    <w:rsid w:val="00F42EBC"/>
    <w:rsid w:val="00F42F59"/>
    <w:rsid w:val="00F44B15"/>
    <w:rsid w:val="00F46FF9"/>
    <w:rsid w:val="00F558B4"/>
    <w:rsid w:val="00F603A1"/>
    <w:rsid w:val="00F608D3"/>
    <w:rsid w:val="00F61F18"/>
    <w:rsid w:val="00F63491"/>
    <w:rsid w:val="00F64DED"/>
    <w:rsid w:val="00F65FD5"/>
    <w:rsid w:val="00F67FF5"/>
    <w:rsid w:val="00F70BC0"/>
    <w:rsid w:val="00F736AF"/>
    <w:rsid w:val="00F7768F"/>
    <w:rsid w:val="00F82F4A"/>
    <w:rsid w:val="00F83800"/>
    <w:rsid w:val="00F90F2D"/>
    <w:rsid w:val="00F91443"/>
    <w:rsid w:val="00F921C4"/>
    <w:rsid w:val="00F92A02"/>
    <w:rsid w:val="00F92AEC"/>
    <w:rsid w:val="00F945BE"/>
    <w:rsid w:val="00F946EE"/>
    <w:rsid w:val="00F968DE"/>
    <w:rsid w:val="00F976BD"/>
    <w:rsid w:val="00FA33BC"/>
    <w:rsid w:val="00FA34DE"/>
    <w:rsid w:val="00FA72D8"/>
    <w:rsid w:val="00FB2369"/>
    <w:rsid w:val="00FB6281"/>
    <w:rsid w:val="00FC1073"/>
    <w:rsid w:val="00FC3384"/>
    <w:rsid w:val="00FC6BCB"/>
    <w:rsid w:val="00FD1765"/>
    <w:rsid w:val="00FD3E8F"/>
    <w:rsid w:val="00FD5B7D"/>
    <w:rsid w:val="00FE2080"/>
    <w:rsid w:val="00FE24A9"/>
    <w:rsid w:val="00FE7DED"/>
    <w:rsid w:val="00FF010C"/>
    <w:rsid w:val="00FF175D"/>
    <w:rsid w:val="00FF1C85"/>
    <w:rsid w:val="00FF242A"/>
    <w:rsid w:val="00FF309D"/>
    <w:rsid w:val="00FF3F47"/>
    <w:rsid w:val="00FF4E98"/>
    <w:rsid w:val="00FF620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F5D292"/>
  <w15:docId w15:val="{57F18D4E-FFEE-4A54-A182-6F6864806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A2A89"/>
    <w:rPr>
      <w:lang w:val="bg-BG" w:eastAsia="en-US"/>
    </w:rPr>
  </w:style>
  <w:style w:type="paragraph" w:styleId="Titolo1">
    <w:name w:val="heading 1"/>
    <w:basedOn w:val="Normale"/>
    <w:next w:val="Normale"/>
    <w:qFormat/>
    <w:pPr>
      <w:keepNext/>
      <w:jc w:val="center"/>
      <w:outlineLvl w:val="0"/>
    </w:pPr>
    <w:rPr>
      <w:rFonts w:ascii="Timok" w:hAnsi="Timok"/>
      <w:sz w:val="28"/>
    </w:rPr>
  </w:style>
  <w:style w:type="paragraph" w:styleId="Titolo2">
    <w:name w:val="heading 2"/>
    <w:basedOn w:val="Normale"/>
    <w:next w:val="Normale"/>
    <w:qFormat/>
    <w:pPr>
      <w:keepNext/>
      <w:jc w:val="center"/>
      <w:outlineLvl w:val="1"/>
    </w:pPr>
    <w:rPr>
      <w:rFonts w:ascii="Timok" w:hAnsi="Timok"/>
      <w:sz w:val="24"/>
    </w:rPr>
  </w:style>
  <w:style w:type="paragraph" w:styleId="Titolo3">
    <w:name w:val="heading 3"/>
    <w:basedOn w:val="Normale"/>
    <w:next w:val="Normale"/>
    <w:qFormat/>
    <w:pPr>
      <w:keepNext/>
      <w:jc w:val="both"/>
      <w:outlineLvl w:val="2"/>
    </w:pPr>
    <w:rPr>
      <w:rFonts w:ascii="Timok" w:hAnsi="Timok"/>
      <w:sz w:val="28"/>
    </w:rPr>
  </w:style>
  <w:style w:type="paragraph" w:styleId="Titolo4">
    <w:name w:val="heading 4"/>
    <w:basedOn w:val="Normale"/>
    <w:next w:val="Normale"/>
    <w:qFormat/>
    <w:pPr>
      <w:keepNext/>
      <w:jc w:val="center"/>
      <w:outlineLvl w:val="3"/>
    </w:pPr>
    <w:rPr>
      <w:sz w:val="28"/>
    </w:rPr>
  </w:style>
  <w:style w:type="paragraph" w:styleId="Titolo5">
    <w:name w:val="heading 5"/>
    <w:basedOn w:val="Normale"/>
    <w:next w:val="Normale"/>
    <w:link w:val="Titolo5Carattere"/>
    <w:qFormat/>
    <w:pPr>
      <w:keepNext/>
      <w:jc w:val="center"/>
      <w:outlineLvl w:val="4"/>
    </w:pPr>
    <w:rPr>
      <w:b/>
      <w:sz w:val="26"/>
    </w:rPr>
  </w:style>
  <w:style w:type="paragraph" w:styleId="Titolo6">
    <w:name w:val="heading 6"/>
    <w:basedOn w:val="Normale"/>
    <w:next w:val="Normale"/>
    <w:qFormat/>
    <w:pPr>
      <w:keepNext/>
      <w:jc w:val="center"/>
      <w:outlineLvl w:val="5"/>
    </w:pPr>
    <w:rPr>
      <w:rFonts w:ascii="Timok" w:hAnsi="Timok"/>
      <w:sz w:val="24"/>
    </w:rPr>
  </w:style>
  <w:style w:type="paragraph" w:styleId="Titolo7">
    <w:name w:val="heading 7"/>
    <w:basedOn w:val="Normale"/>
    <w:next w:val="Normale"/>
    <w:qFormat/>
    <w:pPr>
      <w:keepNext/>
      <w:jc w:val="right"/>
      <w:outlineLvl w:val="6"/>
    </w:pPr>
    <w:rPr>
      <w:sz w:val="28"/>
    </w:rPr>
  </w:style>
  <w:style w:type="paragraph" w:styleId="Titolo8">
    <w:name w:val="heading 8"/>
    <w:basedOn w:val="Normale"/>
    <w:next w:val="Normale"/>
    <w:qFormat/>
    <w:pPr>
      <w:keepNext/>
      <w:jc w:val="center"/>
      <w:outlineLvl w:val="7"/>
    </w:pPr>
    <w:rPr>
      <w:caps/>
      <w:sz w:val="52"/>
    </w:rPr>
  </w:style>
  <w:style w:type="paragraph" w:styleId="Titolo9">
    <w:name w:val="heading 9"/>
    <w:basedOn w:val="Normale"/>
    <w:next w:val="Normale"/>
    <w:qFormat/>
    <w:pPr>
      <w:keepNext/>
      <w:jc w:val="right"/>
      <w:outlineLvl w:val="8"/>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aliases w:val="Heding1 Ariel 13"/>
    <w:basedOn w:val="Normale"/>
    <w:link w:val="IntestazioneCarattere"/>
    <w:pPr>
      <w:tabs>
        <w:tab w:val="center" w:pos="4320"/>
        <w:tab w:val="right" w:pos="8640"/>
      </w:tabs>
    </w:pPr>
  </w:style>
  <w:style w:type="paragraph" w:styleId="Pidipagina">
    <w:name w:val="footer"/>
    <w:basedOn w:val="Normale"/>
    <w:pPr>
      <w:tabs>
        <w:tab w:val="center" w:pos="4320"/>
        <w:tab w:val="right" w:pos="8640"/>
      </w:tabs>
    </w:pPr>
  </w:style>
  <w:style w:type="character" w:styleId="Numeropagina">
    <w:name w:val="page number"/>
    <w:basedOn w:val="Carpredefinitoparagrafo"/>
  </w:style>
  <w:style w:type="paragraph" w:styleId="Corpotesto">
    <w:name w:val="Body Text"/>
    <w:basedOn w:val="Normale"/>
    <w:pPr>
      <w:jc w:val="center"/>
    </w:pPr>
    <w:rPr>
      <w:rFonts w:ascii="Timok" w:hAnsi="Timok"/>
      <w:b/>
      <w:i/>
      <w:sz w:val="28"/>
    </w:rPr>
  </w:style>
  <w:style w:type="paragraph" w:styleId="Testonotaapidipagina">
    <w:name w:val="footnote text"/>
    <w:basedOn w:val="Normale"/>
    <w:link w:val="TestonotaapidipaginaCarattere"/>
    <w:semiHidden/>
  </w:style>
  <w:style w:type="character" w:styleId="Rimandonotaapidipagina">
    <w:name w:val="footnote reference"/>
    <w:semiHidden/>
    <w:rPr>
      <w:vertAlign w:val="superscript"/>
    </w:rPr>
  </w:style>
  <w:style w:type="paragraph" w:styleId="Didascalia">
    <w:name w:val="caption"/>
    <w:basedOn w:val="Normale"/>
    <w:next w:val="Normale"/>
    <w:qFormat/>
    <w:pPr>
      <w:jc w:val="right"/>
    </w:pPr>
    <w:rPr>
      <w:i/>
      <w:lang w:val="en-US"/>
    </w:rPr>
  </w:style>
  <w:style w:type="paragraph" w:styleId="Corpodeltesto2">
    <w:name w:val="Body Text 2"/>
    <w:basedOn w:val="Normale"/>
    <w:pPr>
      <w:jc w:val="both"/>
    </w:pPr>
    <w:rPr>
      <w:sz w:val="28"/>
    </w:rPr>
  </w:style>
  <w:style w:type="paragraph" w:styleId="Rientrocorpodeltesto2">
    <w:name w:val="Body Text Indent 2"/>
    <w:basedOn w:val="Normale"/>
    <w:link w:val="Rientrocorpodeltesto2Carattere"/>
    <w:pPr>
      <w:ind w:firstLine="720"/>
      <w:jc w:val="both"/>
    </w:pPr>
    <w:rPr>
      <w:sz w:val="28"/>
    </w:rPr>
  </w:style>
  <w:style w:type="paragraph" w:styleId="Corpodeltesto3">
    <w:name w:val="Body Text 3"/>
    <w:basedOn w:val="Normale"/>
    <w:pPr>
      <w:spacing w:line="228" w:lineRule="auto"/>
      <w:jc w:val="both"/>
    </w:pPr>
    <w:rPr>
      <w:color w:val="FF0000"/>
      <w:sz w:val="24"/>
    </w:rPr>
  </w:style>
  <w:style w:type="paragraph" w:styleId="Sottotitolo">
    <w:name w:val="Subtitle"/>
    <w:basedOn w:val="Normale"/>
    <w:qFormat/>
    <w:pPr>
      <w:jc w:val="center"/>
    </w:pPr>
    <w:rPr>
      <w:b/>
      <w:sz w:val="52"/>
    </w:rPr>
  </w:style>
  <w:style w:type="paragraph" w:styleId="Rientrocorpodeltesto">
    <w:name w:val="Body Text Indent"/>
    <w:basedOn w:val="Normale"/>
    <w:link w:val="RientrocorpodeltestoCarattere"/>
    <w:pPr>
      <w:ind w:firstLine="1418"/>
      <w:jc w:val="both"/>
    </w:pPr>
    <w:rPr>
      <w:sz w:val="24"/>
    </w:rPr>
  </w:style>
  <w:style w:type="paragraph" w:styleId="Rientrocorpodeltesto3">
    <w:name w:val="Body Text Indent 3"/>
    <w:basedOn w:val="Normale"/>
    <w:pPr>
      <w:ind w:left="720" w:firstLine="720"/>
      <w:jc w:val="both"/>
    </w:pPr>
    <w:rPr>
      <w:sz w:val="24"/>
    </w:rPr>
  </w:style>
  <w:style w:type="paragraph" w:customStyle="1" w:styleId="CharCharCharChar">
    <w:name w:val="Char Char Char Char"/>
    <w:basedOn w:val="Normale"/>
    <w:rsid w:val="001D23F2"/>
    <w:pPr>
      <w:tabs>
        <w:tab w:val="left" w:pos="709"/>
      </w:tabs>
    </w:pPr>
    <w:rPr>
      <w:rFonts w:ascii="Tahoma" w:hAnsi="Tahoma"/>
      <w:sz w:val="24"/>
      <w:szCs w:val="24"/>
      <w:lang w:val="pl-PL" w:eastAsia="pl-PL"/>
    </w:rPr>
  </w:style>
  <w:style w:type="paragraph" w:styleId="Testofumetto">
    <w:name w:val="Balloon Text"/>
    <w:basedOn w:val="Normale"/>
    <w:semiHidden/>
    <w:rsid w:val="00B00603"/>
    <w:rPr>
      <w:rFonts w:ascii="Tahoma" w:hAnsi="Tahoma" w:cs="Tahoma"/>
      <w:sz w:val="16"/>
      <w:szCs w:val="16"/>
    </w:rPr>
  </w:style>
  <w:style w:type="paragraph" w:styleId="Titolo">
    <w:name w:val="Title"/>
    <w:basedOn w:val="Normale"/>
    <w:link w:val="TitoloCarattere"/>
    <w:qFormat/>
    <w:rsid w:val="00CA418F"/>
    <w:pPr>
      <w:jc w:val="center"/>
    </w:pPr>
    <w:rPr>
      <w:b/>
      <w:caps/>
      <w:sz w:val="52"/>
    </w:rPr>
  </w:style>
  <w:style w:type="table" w:styleId="Grigliatabella">
    <w:name w:val="Table Grid"/>
    <w:basedOn w:val="Tabellanormale"/>
    <w:uiPriority w:val="59"/>
    <w:rsid w:val="00E77B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D05DB1"/>
    <w:rPr>
      <w:color w:val="0000FF"/>
      <w:u w:val="single"/>
    </w:rPr>
  </w:style>
  <w:style w:type="paragraph" w:customStyle="1" w:styleId="CharCharCharCharCharChar">
    <w:name w:val="Char Char Char Char Char Char"/>
    <w:basedOn w:val="Normale"/>
    <w:rsid w:val="00676DD7"/>
    <w:pPr>
      <w:tabs>
        <w:tab w:val="left" w:pos="709"/>
      </w:tabs>
    </w:pPr>
    <w:rPr>
      <w:rFonts w:ascii="Tahoma" w:hAnsi="Tahoma"/>
      <w:sz w:val="24"/>
      <w:szCs w:val="24"/>
      <w:lang w:val="pl-PL" w:eastAsia="pl-PL"/>
    </w:rPr>
  </w:style>
  <w:style w:type="paragraph" w:customStyle="1" w:styleId="1CharCharCharChar">
    <w:name w:val="1 Char Char Char Char"/>
    <w:basedOn w:val="Normale"/>
    <w:rsid w:val="003B160D"/>
    <w:pPr>
      <w:tabs>
        <w:tab w:val="left" w:pos="709"/>
      </w:tabs>
    </w:pPr>
    <w:rPr>
      <w:rFonts w:ascii="Tahoma" w:hAnsi="Tahoma"/>
      <w:sz w:val="24"/>
      <w:szCs w:val="24"/>
      <w:lang w:val="pl-PL" w:eastAsia="pl-PL"/>
    </w:rPr>
  </w:style>
  <w:style w:type="character" w:customStyle="1" w:styleId="TestonotaapidipaginaCarattere">
    <w:name w:val="Testo nota a piè di pagina Carattere"/>
    <w:link w:val="Testonotaapidipagina"/>
    <w:semiHidden/>
    <w:rsid w:val="00290223"/>
    <w:rPr>
      <w:lang w:eastAsia="en-US"/>
    </w:rPr>
  </w:style>
  <w:style w:type="paragraph" w:customStyle="1" w:styleId="a">
    <w:name w:val="Знак Знак"/>
    <w:basedOn w:val="Normale"/>
    <w:rsid w:val="003F0942"/>
    <w:pPr>
      <w:tabs>
        <w:tab w:val="left" w:pos="709"/>
      </w:tabs>
    </w:pPr>
    <w:rPr>
      <w:rFonts w:ascii="Tahoma" w:hAnsi="Tahoma"/>
      <w:sz w:val="24"/>
      <w:szCs w:val="24"/>
      <w:lang w:val="pl-PL" w:eastAsia="pl-PL"/>
    </w:rPr>
  </w:style>
  <w:style w:type="character" w:customStyle="1" w:styleId="IntestazioneCarattere">
    <w:name w:val="Intestazione Carattere"/>
    <w:aliases w:val="Heding1 Ariel 13 Carattere"/>
    <w:link w:val="Intestazione"/>
    <w:rsid w:val="00AC04EA"/>
    <w:rPr>
      <w:lang w:val="bg-BG" w:eastAsia="en-US"/>
    </w:rPr>
  </w:style>
  <w:style w:type="paragraph" w:styleId="Paragrafoelenco">
    <w:name w:val="List Paragraph"/>
    <w:basedOn w:val="Normale"/>
    <w:uiPriority w:val="34"/>
    <w:qFormat/>
    <w:rsid w:val="00E66327"/>
    <w:pPr>
      <w:spacing w:after="200" w:line="276" w:lineRule="auto"/>
      <w:ind w:left="720"/>
      <w:contextualSpacing/>
    </w:pPr>
    <w:rPr>
      <w:rFonts w:ascii="Calibri" w:eastAsia="Calibri" w:hAnsi="Calibri"/>
      <w:sz w:val="22"/>
      <w:szCs w:val="22"/>
    </w:rPr>
  </w:style>
  <w:style w:type="character" w:customStyle="1" w:styleId="Rientrocorpodeltesto2Carattere">
    <w:name w:val="Rientro corpo del testo 2 Carattere"/>
    <w:link w:val="Rientrocorpodeltesto2"/>
    <w:rsid w:val="00AF4B7B"/>
    <w:rPr>
      <w:sz w:val="28"/>
      <w:lang w:val="bg-BG" w:eastAsia="en-US"/>
    </w:rPr>
  </w:style>
  <w:style w:type="character" w:customStyle="1" w:styleId="TitoloCarattere">
    <w:name w:val="Titolo Carattere"/>
    <w:link w:val="Titolo"/>
    <w:rsid w:val="00AF4B7B"/>
    <w:rPr>
      <w:b/>
      <w:caps/>
      <w:sz w:val="52"/>
      <w:lang w:val="bg-BG" w:eastAsia="en-US"/>
    </w:rPr>
  </w:style>
  <w:style w:type="paragraph" w:styleId="Testocommento">
    <w:name w:val="annotation text"/>
    <w:basedOn w:val="Normale"/>
    <w:link w:val="TestocommentoCarattere"/>
    <w:rsid w:val="00AF4B7B"/>
  </w:style>
  <w:style w:type="character" w:customStyle="1" w:styleId="TestocommentoCarattere">
    <w:name w:val="Testo commento Carattere"/>
    <w:link w:val="Testocommento"/>
    <w:rsid w:val="00AF4B7B"/>
    <w:rPr>
      <w:lang w:val="bg-BG" w:eastAsia="en-US"/>
    </w:rPr>
  </w:style>
  <w:style w:type="character" w:customStyle="1" w:styleId="RientrocorpodeltestoCarattere">
    <w:name w:val="Rientro corpo del testo Carattere"/>
    <w:link w:val="Rientrocorpodeltesto"/>
    <w:rsid w:val="00D407D9"/>
    <w:rPr>
      <w:sz w:val="24"/>
      <w:lang w:val="bg-BG" w:eastAsia="en-US"/>
    </w:rPr>
  </w:style>
  <w:style w:type="character" w:customStyle="1" w:styleId="longtext">
    <w:name w:val="long_text"/>
    <w:rsid w:val="00D47EC1"/>
  </w:style>
  <w:style w:type="character" w:styleId="Rimandocommento">
    <w:name w:val="annotation reference"/>
    <w:rsid w:val="00C331D6"/>
    <w:rPr>
      <w:sz w:val="16"/>
      <w:szCs w:val="16"/>
    </w:rPr>
  </w:style>
  <w:style w:type="paragraph" w:styleId="Soggettocommento">
    <w:name w:val="annotation subject"/>
    <w:basedOn w:val="Testocommento"/>
    <w:next w:val="Testocommento"/>
    <w:link w:val="SoggettocommentoCarattere"/>
    <w:rsid w:val="00C331D6"/>
    <w:rPr>
      <w:b/>
      <w:bCs/>
    </w:rPr>
  </w:style>
  <w:style w:type="character" w:customStyle="1" w:styleId="SoggettocommentoCarattere">
    <w:name w:val="Soggetto commento Carattere"/>
    <w:link w:val="Soggettocommento"/>
    <w:rsid w:val="00C331D6"/>
    <w:rPr>
      <w:b/>
      <w:bCs/>
      <w:lang w:val="bg-BG" w:eastAsia="en-US"/>
    </w:rPr>
  </w:style>
  <w:style w:type="character" w:customStyle="1" w:styleId="Titolo5Carattere">
    <w:name w:val="Titolo 5 Carattere"/>
    <w:link w:val="Titolo5"/>
    <w:rsid w:val="00B760CC"/>
    <w:rPr>
      <w:b/>
      <w:sz w:val="26"/>
      <w:lang w:val="bg-BG" w:eastAsia="en-US"/>
    </w:rPr>
  </w:style>
  <w:style w:type="paragraph" w:styleId="Testonormale">
    <w:name w:val="Plain Text"/>
    <w:basedOn w:val="Normale"/>
    <w:link w:val="TestonormaleCarattere"/>
    <w:rsid w:val="00B760CC"/>
    <w:rPr>
      <w:rFonts w:ascii="Courier New" w:hAnsi="Courier New" w:cs="Courier New"/>
      <w:lang w:eastAsia="bg-BG"/>
    </w:rPr>
  </w:style>
  <w:style w:type="character" w:customStyle="1" w:styleId="TestonormaleCarattere">
    <w:name w:val="Testo normale Carattere"/>
    <w:link w:val="Testonormale"/>
    <w:rsid w:val="00B760CC"/>
    <w:rPr>
      <w:rFonts w:ascii="Courier New" w:hAnsi="Courier New" w:cs="Courier New"/>
      <w:lang w:val="bg-BG" w:eastAsia="bg-BG"/>
    </w:rPr>
  </w:style>
  <w:style w:type="paragraph" w:styleId="NormaleWeb">
    <w:name w:val="Normal (Web)"/>
    <w:basedOn w:val="Normale"/>
    <w:uiPriority w:val="99"/>
    <w:unhideWhenUsed/>
    <w:rsid w:val="008F233F"/>
    <w:pPr>
      <w:spacing w:before="100" w:beforeAutospacing="1" w:after="100" w:afterAutospacing="1"/>
    </w:pPr>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46272">
      <w:bodyDiv w:val="1"/>
      <w:marLeft w:val="0"/>
      <w:marRight w:val="0"/>
      <w:marTop w:val="0"/>
      <w:marBottom w:val="0"/>
      <w:divBdr>
        <w:top w:val="none" w:sz="0" w:space="0" w:color="auto"/>
        <w:left w:val="none" w:sz="0" w:space="0" w:color="auto"/>
        <w:bottom w:val="none" w:sz="0" w:space="0" w:color="auto"/>
        <w:right w:val="none" w:sz="0" w:space="0" w:color="auto"/>
      </w:divBdr>
    </w:div>
    <w:div w:id="446855569">
      <w:bodyDiv w:val="1"/>
      <w:marLeft w:val="0"/>
      <w:marRight w:val="0"/>
      <w:marTop w:val="0"/>
      <w:marBottom w:val="0"/>
      <w:divBdr>
        <w:top w:val="none" w:sz="0" w:space="0" w:color="auto"/>
        <w:left w:val="none" w:sz="0" w:space="0" w:color="auto"/>
        <w:bottom w:val="none" w:sz="0" w:space="0" w:color="auto"/>
        <w:right w:val="none" w:sz="0" w:space="0" w:color="auto"/>
      </w:divBdr>
    </w:div>
    <w:div w:id="1047950885">
      <w:bodyDiv w:val="1"/>
      <w:marLeft w:val="0"/>
      <w:marRight w:val="0"/>
      <w:marTop w:val="0"/>
      <w:marBottom w:val="0"/>
      <w:divBdr>
        <w:top w:val="none" w:sz="0" w:space="0" w:color="auto"/>
        <w:left w:val="none" w:sz="0" w:space="0" w:color="auto"/>
        <w:bottom w:val="none" w:sz="0" w:space="0" w:color="auto"/>
        <w:right w:val="none" w:sz="0" w:space="0" w:color="auto"/>
      </w:divBdr>
    </w:div>
    <w:div w:id="1095832776">
      <w:bodyDiv w:val="1"/>
      <w:marLeft w:val="0"/>
      <w:marRight w:val="0"/>
      <w:marTop w:val="0"/>
      <w:marBottom w:val="0"/>
      <w:divBdr>
        <w:top w:val="none" w:sz="0" w:space="0" w:color="auto"/>
        <w:left w:val="none" w:sz="0" w:space="0" w:color="auto"/>
        <w:bottom w:val="none" w:sz="0" w:space="0" w:color="auto"/>
        <w:right w:val="none" w:sz="0" w:space="0" w:color="auto"/>
      </w:divBdr>
    </w:div>
    <w:div w:id="1152673118">
      <w:bodyDiv w:val="1"/>
      <w:marLeft w:val="0"/>
      <w:marRight w:val="0"/>
      <w:marTop w:val="0"/>
      <w:marBottom w:val="0"/>
      <w:divBdr>
        <w:top w:val="none" w:sz="0" w:space="0" w:color="auto"/>
        <w:left w:val="none" w:sz="0" w:space="0" w:color="auto"/>
        <w:bottom w:val="none" w:sz="0" w:space="0" w:color="auto"/>
        <w:right w:val="none" w:sz="0" w:space="0" w:color="auto"/>
      </w:divBdr>
    </w:div>
    <w:div w:id="1301305567">
      <w:bodyDiv w:val="1"/>
      <w:marLeft w:val="0"/>
      <w:marRight w:val="0"/>
      <w:marTop w:val="0"/>
      <w:marBottom w:val="0"/>
      <w:divBdr>
        <w:top w:val="none" w:sz="0" w:space="0" w:color="auto"/>
        <w:left w:val="none" w:sz="0" w:space="0" w:color="auto"/>
        <w:bottom w:val="none" w:sz="0" w:space="0" w:color="auto"/>
        <w:right w:val="none" w:sz="0" w:space="0" w:color="auto"/>
      </w:divBdr>
    </w:div>
    <w:div w:id="1663780054">
      <w:bodyDiv w:val="1"/>
      <w:marLeft w:val="0"/>
      <w:marRight w:val="0"/>
      <w:marTop w:val="0"/>
      <w:marBottom w:val="0"/>
      <w:divBdr>
        <w:top w:val="none" w:sz="0" w:space="0" w:color="auto"/>
        <w:left w:val="none" w:sz="0" w:space="0" w:color="auto"/>
        <w:bottom w:val="none" w:sz="0" w:space="0" w:color="auto"/>
        <w:right w:val="none" w:sz="0" w:space="0" w:color="auto"/>
      </w:divBdr>
    </w:div>
    <w:div w:id="172046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24979-571B-4C5F-8AAE-09C506479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5</Pages>
  <Words>2129</Words>
  <Characters>12138</Characters>
  <Application>Microsoft Office Word</Application>
  <DocSecurity>0</DocSecurity>
  <Lines>101</Lines>
  <Paragraphs>28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Esprimo</dc:creator>
  <cp:keywords/>
  <cp:lastModifiedBy>mdece</cp:lastModifiedBy>
  <cp:revision>378</cp:revision>
  <cp:lastPrinted>2023-07-19T08:04:00Z</cp:lastPrinted>
  <dcterms:created xsi:type="dcterms:W3CDTF">2021-07-31T15:56:00Z</dcterms:created>
  <dcterms:modified xsi:type="dcterms:W3CDTF">2023-07-19T08:05:00Z</dcterms:modified>
</cp:coreProperties>
</file>